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FB4" w:rsidRDefault="00DE1983" w:rsidP="005677C4">
      <w:pPr>
        <w:pStyle w:val="Title"/>
        <w:spacing w:before="360"/>
        <w:rPr>
          <w:lang w:val="en-ID"/>
        </w:rPr>
      </w:pPr>
      <w:r w:rsidRPr="006B564C">
        <w:rPr>
          <w:lang w:val="en-ID"/>
        </w:rPr>
        <w:t xml:space="preserve">Infinite Latent Feature Selection Technique for </w:t>
      </w:r>
      <w:proofErr w:type="spellStart"/>
      <w:r w:rsidRPr="006B564C">
        <w:rPr>
          <w:lang w:val="en-ID"/>
        </w:rPr>
        <w:t>Hyperspectral</w:t>
      </w:r>
      <w:proofErr w:type="spellEnd"/>
      <w:r w:rsidRPr="006B564C">
        <w:rPr>
          <w:lang w:val="en-ID"/>
        </w:rPr>
        <w:t xml:space="preserve"> Image Classification</w:t>
      </w:r>
    </w:p>
    <w:p w:rsidR="009431ED" w:rsidRPr="00E21CC5" w:rsidRDefault="00DE1983" w:rsidP="00E21CC5">
      <w:pPr>
        <w:pStyle w:val="AuthorName"/>
        <w:rPr>
          <w:lang w:val="en-US"/>
        </w:rPr>
      </w:pPr>
      <w:proofErr w:type="spellStart"/>
      <w:r>
        <w:rPr>
          <w:lang w:val="en-GB"/>
        </w:rPr>
        <w:t>Tajul</w:t>
      </w:r>
      <w:proofErr w:type="spellEnd"/>
      <w:r>
        <w:rPr>
          <w:lang w:val="en-GB"/>
        </w:rPr>
        <w:t xml:space="preserve"> </w:t>
      </w:r>
      <w:proofErr w:type="spellStart"/>
      <w:r>
        <w:rPr>
          <w:lang w:val="en-GB"/>
        </w:rPr>
        <w:t>Miftahushudur</w:t>
      </w:r>
      <w:proofErr w:type="spellEnd"/>
      <w:r>
        <w:rPr>
          <w:noProof/>
          <w:lang w:val="en-US"/>
        </w:rPr>
        <w:t xml:space="preserve"> </w:t>
      </w:r>
      <w:proofErr w:type="spellStart"/>
      <w:r w:rsidR="003D4CD1">
        <w:rPr>
          <w:vertAlign w:val="superscript"/>
          <w:lang w:val="en-US"/>
        </w:rPr>
        <w:t>a</w:t>
      </w:r>
      <w:r w:rsidR="00345E8B">
        <w:rPr>
          <w:vertAlign w:val="superscript"/>
          <w:lang w:val="en-US"/>
        </w:rPr>
        <w:t>,</w:t>
      </w:r>
      <w:r>
        <w:rPr>
          <w:vertAlign w:val="superscript"/>
          <w:lang w:val="en-US"/>
        </w:rPr>
        <w:t>b</w:t>
      </w:r>
      <w:proofErr w:type="spellEnd"/>
      <w:r>
        <w:rPr>
          <w:vertAlign w:val="superscript"/>
          <w:lang w:val="en-US"/>
        </w:rPr>
        <w:t>,</w:t>
      </w:r>
      <w:r w:rsidR="003D4CD1">
        <w:rPr>
          <w:vertAlign w:val="superscript"/>
          <w:lang w:val="en-US"/>
        </w:rPr>
        <w:t>*</w:t>
      </w:r>
      <w:r w:rsidR="007403FE">
        <w:rPr>
          <w:lang w:val="en-US"/>
        </w:rPr>
        <w:t xml:space="preserve">, </w:t>
      </w:r>
      <w:proofErr w:type="spellStart"/>
      <w:r>
        <w:rPr>
          <w:lang w:val="en-GB"/>
        </w:rPr>
        <w:t>Chaeriah</w:t>
      </w:r>
      <w:proofErr w:type="spellEnd"/>
      <w:r>
        <w:rPr>
          <w:lang w:val="en-GB"/>
        </w:rPr>
        <w:t xml:space="preserve"> Bin Ali </w:t>
      </w:r>
      <w:proofErr w:type="spellStart"/>
      <w:r>
        <w:rPr>
          <w:lang w:val="en-GB"/>
        </w:rPr>
        <w:t>Wael</w:t>
      </w:r>
      <w:proofErr w:type="spellEnd"/>
      <w:r w:rsidR="003D4CD1">
        <w:rPr>
          <w:vertAlign w:val="superscript"/>
          <w:lang w:val="en-ID"/>
        </w:rPr>
        <w:t xml:space="preserve"> b</w:t>
      </w:r>
      <w:r w:rsidR="006E4713">
        <w:rPr>
          <w:lang w:val="en-ID"/>
        </w:rPr>
        <w:t>,</w:t>
      </w:r>
      <w:r w:rsidR="003D4CD1">
        <w:rPr>
          <w:lang w:val="en-ID"/>
        </w:rPr>
        <w:t xml:space="preserve"> </w:t>
      </w:r>
      <w:proofErr w:type="spellStart"/>
      <w:r>
        <w:rPr>
          <w:lang w:val="en-GB"/>
        </w:rPr>
        <w:t>Teguh</w:t>
      </w:r>
      <w:proofErr w:type="spellEnd"/>
      <w:r>
        <w:rPr>
          <w:lang w:val="en-GB"/>
        </w:rPr>
        <w:t xml:space="preserve"> </w:t>
      </w:r>
      <w:proofErr w:type="spellStart"/>
      <w:r>
        <w:rPr>
          <w:lang w:val="en-GB"/>
        </w:rPr>
        <w:t>Praludi</w:t>
      </w:r>
      <w:proofErr w:type="spellEnd"/>
      <w:r w:rsidR="003D4CD1">
        <w:rPr>
          <w:lang w:val="en-US"/>
        </w:rPr>
        <w:t xml:space="preserve"> </w:t>
      </w:r>
      <w:r w:rsidR="00D14C7F">
        <w:rPr>
          <w:vertAlign w:val="superscript"/>
          <w:lang w:val="en-US"/>
        </w:rPr>
        <w:t>b</w:t>
      </w:r>
    </w:p>
    <w:p w:rsidR="00D14C7F" w:rsidRDefault="00DE1983" w:rsidP="00D14C7F">
      <w:pPr>
        <w:pStyle w:val="AuthorAfiliation"/>
        <w:rPr>
          <w:sz w:val="18"/>
          <w:szCs w:val="18"/>
        </w:rPr>
      </w:pPr>
      <w:r>
        <w:rPr>
          <w:sz w:val="18"/>
          <w:szCs w:val="18"/>
          <w:vertAlign w:val="superscript"/>
          <w:lang w:val="en-ID"/>
        </w:rPr>
        <w:t xml:space="preserve">a </w:t>
      </w:r>
      <w:r w:rsidRPr="002C4D6B">
        <w:rPr>
          <w:noProof/>
          <w:sz w:val="18"/>
          <w:szCs w:val="18"/>
          <w:lang w:val="en-US"/>
        </w:rPr>
        <w:t>School of Electrical and Electronics Engineering</w:t>
      </w:r>
    </w:p>
    <w:p w:rsidR="00D14C7F" w:rsidRDefault="00DE1983" w:rsidP="00D14C7F">
      <w:pPr>
        <w:pStyle w:val="AuthorAfiliation"/>
        <w:rPr>
          <w:sz w:val="18"/>
          <w:szCs w:val="18"/>
          <w:lang w:val="en-ID"/>
        </w:rPr>
      </w:pPr>
      <w:r w:rsidRPr="002C4D6B">
        <w:rPr>
          <w:sz w:val="18"/>
          <w:szCs w:val="18"/>
          <w:lang w:val="en-US"/>
        </w:rPr>
        <w:t>The University of Manchester</w:t>
      </w:r>
      <w:r>
        <w:rPr>
          <w:sz w:val="18"/>
          <w:szCs w:val="18"/>
          <w:lang w:val="en-ID"/>
        </w:rPr>
        <w:t xml:space="preserve"> </w:t>
      </w:r>
    </w:p>
    <w:p w:rsidR="00D14C7F" w:rsidRDefault="00DE1983" w:rsidP="00D14C7F">
      <w:pPr>
        <w:pStyle w:val="AuthorAfiliation"/>
        <w:rPr>
          <w:sz w:val="18"/>
          <w:szCs w:val="18"/>
          <w:lang w:val="en-ID"/>
        </w:rPr>
      </w:pPr>
      <w:r w:rsidRPr="002C4D6B">
        <w:rPr>
          <w:sz w:val="18"/>
          <w:szCs w:val="18"/>
          <w:lang w:val="en-US"/>
        </w:rPr>
        <w:t>Manchester, United Kingdom</w:t>
      </w:r>
    </w:p>
    <w:p w:rsidR="000F7FF0" w:rsidRDefault="00DE1983" w:rsidP="006F55B9">
      <w:pPr>
        <w:pStyle w:val="AuthorAfiliation"/>
        <w:rPr>
          <w:sz w:val="18"/>
          <w:szCs w:val="18"/>
          <w:lang w:val="en-US"/>
        </w:rPr>
      </w:pPr>
      <w:r>
        <w:rPr>
          <w:sz w:val="18"/>
          <w:szCs w:val="18"/>
          <w:vertAlign w:val="superscript"/>
          <w:lang w:val="en-US"/>
        </w:rPr>
        <w:t>b</w:t>
      </w:r>
      <w:r w:rsidR="003D4CD1">
        <w:rPr>
          <w:sz w:val="18"/>
          <w:szCs w:val="18"/>
          <w:vertAlign w:val="superscript"/>
          <w:lang w:val="en-US"/>
        </w:rPr>
        <w:t xml:space="preserve"> </w:t>
      </w:r>
      <w:r w:rsidR="006E4713">
        <w:rPr>
          <w:sz w:val="18"/>
          <w:szCs w:val="18"/>
          <w:lang w:val="en-US"/>
        </w:rPr>
        <w:t xml:space="preserve">Research Center for Electronics and Telecommunication </w:t>
      </w:r>
    </w:p>
    <w:p w:rsidR="009431ED" w:rsidRPr="00375A56" w:rsidRDefault="00DE1983" w:rsidP="006F55B9">
      <w:pPr>
        <w:pStyle w:val="AuthorAfiliation"/>
        <w:rPr>
          <w:sz w:val="18"/>
          <w:szCs w:val="18"/>
        </w:rPr>
      </w:pPr>
      <w:r>
        <w:rPr>
          <w:sz w:val="18"/>
          <w:szCs w:val="18"/>
          <w:lang w:val="en-US"/>
        </w:rPr>
        <w:t>Indonesian Institute of Science</w:t>
      </w:r>
      <w:r w:rsidR="00A564F9">
        <w:rPr>
          <w:sz w:val="18"/>
          <w:szCs w:val="18"/>
        </w:rPr>
        <w:t>s</w:t>
      </w:r>
      <w:r>
        <w:rPr>
          <w:sz w:val="18"/>
          <w:szCs w:val="18"/>
          <w:lang w:val="en-US"/>
        </w:rPr>
        <w:t xml:space="preserve"> (P2ET-LIPI)</w:t>
      </w:r>
    </w:p>
    <w:p w:rsidR="000F7FF0" w:rsidRDefault="00DE1983" w:rsidP="006F55B9">
      <w:pPr>
        <w:pStyle w:val="AuthorAfiliation"/>
        <w:rPr>
          <w:sz w:val="18"/>
          <w:szCs w:val="18"/>
          <w:lang w:val="en-US"/>
        </w:rPr>
      </w:pPr>
      <w:proofErr w:type="spellStart"/>
      <w:r w:rsidRPr="00375A56">
        <w:rPr>
          <w:sz w:val="18"/>
          <w:szCs w:val="18"/>
          <w:lang w:val="en-US"/>
        </w:rPr>
        <w:t>Komp</w:t>
      </w:r>
      <w:r w:rsidR="006E4713">
        <w:rPr>
          <w:sz w:val="18"/>
          <w:szCs w:val="18"/>
          <w:lang w:val="en-US"/>
        </w:rPr>
        <w:t>lek</w:t>
      </w:r>
      <w:proofErr w:type="spellEnd"/>
      <w:r w:rsidRPr="00375A56">
        <w:rPr>
          <w:sz w:val="18"/>
          <w:szCs w:val="18"/>
          <w:lang w:val="en-US"/>
        </w:rPr>
        <w:t xml:space="preserve"> LIPI </w:t>
      </w:r>
      <w:proofErr w:type="spellStart"/>
      <w:r w:rsidRPr="00375A56">
        <w:rPr>
          <w:sz w:val="18"/>
          <w:szCs w:val="18"/>
          <w:lang w:val="en-US"/>
        </w:rPr>
        <w:t>G</w:t>
      </w:r>
      <w:r w:rsidR="006E4713">
        <w:rPr>
          <w:sz w:val="18"/>
          <w:szCs w:val="18"/>
          <w:lang w:val="en-US"/>
        </w:rPr>
        <w:t>e</w:t>
      </w:r>
      <w:r w:rsidRPr="00375A56">
        <w:rPr>
          <w:sz w:val="18"/>
          <w:szCs w:val="18"/>
          <w:lang w:val="en-US"/>
        </w:rPr>
        <w:t>d</w:t>
      </w:r>
      <w:r w:rsidR="006E4713">
        <w:rPr>
          <w:sz w:val="18"/>
          <w:szCs w:val="18"/>
          <w:lang w:val="en-US"/>
        </w:rPr>
        <w:t>ung</w:t>
      </w:r>
      <w:proofErr w:type="spellEnd"/>
      <w:r w:rsidRPr="00375A56">
        <w:rPr>
          <w:sz w:val="18"/>
          <w:szCs w:val="18"/>
          <w:lang w:val="en-US"/>
        </w:rPr>
        <w:t xml:space="preserve"> 20</w:t>
      </w:r>
      <w:r w:rsidR="006E4713">
        <w:rPr>
          <w:sz w:val="18"/>
          <w:szCs w:val="18"/>
          <w:lang w:val="en-US"/>
        </w:rPr>
        <w:t xml:space="preserve"> </w:t>
      </w:r>
      <w:r w:rsidR="006E4713" w:rsidRPr="009430A3">
        <w:rPr>
          <w:noProof/>
          <w:sz w:val="18"/>
          <w:szCs w:val="18"/>
          <w:lang w:val="en-US"/>
        </w:rPr>
        <w:t>lantai</w:t>
      </w:r>
      <w:r w:rsidR="006E4713">
        <w:rPr>
          <w:sz w:val="18"/>
          <w:szCs w:val="18"/>
          <w:lang w:val="en-US"/>
        </w:rPr>
        <w:t xml:space="preserve"> 4</w:t>
      </w:r>
      <w:r w:rsidRPr="00375A56">
        <w:rPr>
          <w:sz w:val="18"/>
          <w:szCs w:val="18"/>
          <w:lang w:val="en-US"/>
        </w:rPr>
        <w:t xml:space="preserve">, </w:t>
      </w:r>
      <w:proofErr w:type="spellStart"/>
      <w:r w:rsidRPr="00375A56">
        <w:rPr>
          <w:sz w:val="18"/>
          <w:szCs w:val="18"/>
          <w:lang w:val="en-US"/>
        </w:rPr>
        <w:t>Jl</w:t>
      </w:r>
      <w:proofErr w:type="spellEnd"/>
      <w:r w:rsidRPr="00375A56">
        <w:rPr>
          <w:sz w:val="18"/>
          <w:szCs w:val="18"/>
          <w:lang w:val="en-US"/>
        </w:rPr>
        <w:t xml:space="preserve"> </w:t>
      </w:r>
      <w:proofErr w:type="spellStart"/>
      <w:r w:rsidRPr="00375A56">
        <w:rPr>
          <w:sz w:val="18"/>
          <w:szCs w:val="18"/>
          <w:lang w:val="en-US"/>
        </w:rPr>
        <w:t>Sangkuriang</w:t>
      </w:r>
      <w:proofErr w:type="spellEnd"/>
      <w:r w:rsidRPr="00375A56">
        <w:rPr>
          <w:sz w:val="18"/>
          <w:szCs w:val="18"/>
          <w:lang w:val="en-US"/>
        </w:rPr>
        <w:t xml:space="preserve"> </w:t>
      </w:r>
      <w:proofErr w:type="spellStart"/>
      <w:r w:rsidR="006E4713">
        <w:rPr>
          <w:sz w:val="18"/>
          <w:szCs w:val="18"/>
          <w:lang w:val="en-US"/>
        </w:rPr>
        <w:t>Cisitu</w:t>
      </w:r>
      <w:proofErr w:type="spellEnd"/>
      <w:r>
        <w:rPr>
          <w:sz w:val="18"/>
          <w:szCs w:val="18"/>
          <w:lang w:val="en-US"/>
        </w:rPr>
        <w:t xml:space="preserve"> - </w:t>
      </w:r>
      <w:r w:rsidRPr="00375A56">
        <w:rPr>
          <w:sz w:val="18"/>
          <w:szCs w:val="18"/>
          <w:lang w:val="en-US"/>
        </w:rPr>
        <w:t>40135</w:t>
      </w:r>
    </w:p>
    <w:p w:rsidR="009431ED" w:rsidRDefault="00DE1983" w:rsidP="006F55B9">
      <w:pPr>
        <w:pStyle w:val="AuthorAfiliation"/>
        <w:rPr>
          <w:sz w:val="18"/>
          <w:szCs w:val="18"/>
          <w:lang w:val="en-US"/>
        </w:rPr>
      </w:pPr>
      <w:r w:rsidRPr="00375A56">
        <w:rPr>
          <w:sz w:val="18"/>
          <w:szCs w:val="18"/>
          <w:lang w:val="en-US"/>
        </w:rPr>
        <w:t>Bandung, Indonesia</w:t>
      </w:r>
    </w:p>
    <w:p w:rsidR="00565664" w:rsidRPr="00565664" w:rsidRDefault="00565664" w:rsidP="00565664">
      <w:pPr>
        <w:pBdr>
          <w:bottom w:val="single" w:sz="6" w:space="1" w:color="auto"/>
        </w:pBdr>
        <w:ind w:firstLine="0"/>
        <w:rPr>
          <w:i/>
          <w:sz w:val="18"/>
          <w:szCs w:val="18"/>
          <w:lang w:val="en-US"/>
        </w:rPr>
      </w:pPr>
    </w:p>
    <w:p w:rsidR="00375A56" w:rsidRPr="005A6DB3" w:rsidRDefault="00DE1983" w:rsidP="00565664">
      <w:pPr>
        <w:spacing w:before="120" w:after="120"/>
        <w:ind w:firstLine="0"/>
        <w:jc w:val="center"/>
        <w:rPr>
          <w:b/>
          <w:sz w:val="18"/>
          <w:szCs w:val="18"/>
          <w:lang w:val="en-US"/>
        </w:rPr>
      </w:pPr>
      <w:r w:rsidRPr="005A6DB3">
        <w:rPr>
          <w:b/>
          <w:sz w:val="18"/>
          <w:szCs w:val="18"/>
          <w:lang w:val="en-US"/>
        </w:rPr>
        <w:t>Abstrac</w:t>
      </w:r>
      <w:r w:rsidR="00157752" w:rsidRPr="005A6DB3">
        <w:rPr>
          <w:b/>
          <w:sz w:val="18"/>
          <w:szCs w:val="18"/>
          <w:lang w:val="en-US"/>
        </w:rPr>
        <w:t>t</w:t>
      </w:r>
    </w:p>
    <w:p w:rsidR="00157752" w:rsidRPr="005A6DB3" w:rsidRDefault="00DE1983" w:rsidP="00157752">
      <w:pPr>
        <w:rPr>
          <w:sz w:val="18"/>
          <w:szCs w:val="18"/>
        </w:rPr>
      </w:pPr>
      <w:r w:rsidRPr="00D14C7F">
        <w:rPr>
          <w:sz w:val="18"/>
          <w:szCs w:val="18"/>
          <w:lang w:val="en-US"/>
        </w:rPr>
        <w:t xml:space="preserve">The classification process is one of the most crucial processes in </w:t>
      </w:r>
      <w:proofErr w:type="spellStart"/>
      <w:r w:rsidRPr="00D14C7F">
        <w:rPr>
          <w:sz w:val="18"/>
          <w:szCs w:val="18"/>
          <w:lang w:val="en-US"/>
        </w:rPr>
        <w:t>hyperspectral</w:t>
      </w:r>
      <w:proofErr w:type="spellEnd"/>
      <w:r w:rsidRPr="00D14C7F">
        <w:rPr>
          <w:sz w:val="18"/>
          <w:szCs w:val="18"/>
          <w:lang w:val="en-US"/>
        </w:rPr>
        <w:t xml:space="preserve"> imaging. One of the limitations in classification process using machine learning technique is its complexities, where </w:t>
      </w:r>
      <w:proofErr w:type="spellStart"/>
      <w:r w:rsidRPr="00D14C7F">
        <w:rPr>
          <w:sz w:val="18"/>
          <w:szCs w:val="18"/>
          <w:lang w:val="en-US"/>
        </w:rPr>
        <w:t>hyperspectral</w:t>
      </w:r>
      <w:proofErr w:type="spellEnd"/>
      <w:r w:rsidRPr="00D14C7F">
        <w:rPr>
          <w:sz w:val="18"/>
          <w:szCs w:val="18"/>
          <w:lang w:val="en-US"/>
        </w:rPr>
        <w:t xml:space="preserve"> image format has a thousand band that can be used as a feature for learning purpose. This paper presents a comparison between two feature selection technique based on probability approach</w:t>
      </w:r>
      <w:r>
        <w:rPr>
          <w:sz w:val="18"/>
          <w:szCs w:val="18"/>
          <w:lang w:val="en-US"/>
        </w:rPr>
        <w:t xml:space="preserve"> </w:t>
      </w:r>
      <w:r w:rsidRPr="00D14C7F">
        <w:rPr>
          <w:sz w:val="18"/>
          <w:szCs w:val="18"/>
          <w:lang w:val="en-US"/>
        </w:rPr>
        <w:t xml:space="preserve">that not only can tackle the problem, but also improve accuracy. Infinite Latent Feature Selection (ILFS) and Relief Techniques are implemented in a </w:t>
      </w:r>
      <w:proofErr w:type="spellStart"/>
      <w:r w:rsidRPr="00D14C7F">
        <w:rPr>
          <w:sz w:val="18"/>
          <w:szCs w:val="18"/>
          <w:lang w:val="en-US"/>
        </w:rPr>
        <w:t>hyperspectral</w:t>
      </w:r>
      <w:proofErr w:type="spellEnd"/>
      <w:r w:rsidRPr="00D14C7F">
        <w:rPr>
          <w:sz w:val="18"/>
          <w:szCs w:val="18"/>
          <w:lang w:val="en-US"/>
        </w:rPr>
        <w:t xml:space="preserve"> image to select the most important feature or band before applied in Support Vector Machine (SVM). The result showed ILFS technique can improve classification accuracy better than Relief (92.21% vs. 88.10%). However, Relief can extract less feature to reach its best accuracy with only 6 features compared with ILFS with 9</w:t>
      </w:r>
      <w:r>
        <w:rPr>
          <w:sz w:val="18"/>
          <w:szCs w:val="18"/>
          <w:lang w:val="en-US"/>
        </w:rPr>
        <w:t>.</w:t>
      </w:r>
    </w:p>
    <w:p w:rsidR="00CE6739" w:rsidRPr="005A6DB3" w:rsidRDefault="00DE1983" w:rsidP="00AA2884">
      <w:pPr>
        <w:rPr>
          <w:sz w:val="18"/>
          <w:szCs w:val="18"/>
          <w:lang w:val="en-ID"/>
        </w:rPr>
      </w:pPr>
      <w:r w:rsidRPr="005A6DB3">
        <w:rPr>
          <w:sz w:val="18"/>
          <w:szCs w:val="18"/>
        </w:rPr>
        <w:t xml:space="preserve"> </w:t>
      </w:r>
    </w:p>
    <w:p w:rsidR="00CE6739" w:rsidRPr="005A6DB3" w:rsidRDefault="00DE1983" w:rsidP="0017621E">
      <w:pPr>
        <w:ind w:firstLine="0"/>
        <w:rPr>
          <w:sz w:val="18"/>
          <w:szCs w:val="18"/>
          <w:lang w:val="en-US"/>
        </w:rPr>
      </w:pPr>
      <w:r w:rsidRPr="005A6DB3">
        <w:rPr>
          <w:b/>
          <w:sz w:val="18"/>
          <w:szCs w:val="18"/>
        </w:rPr>
        <w:t>Keywords:</w:t>
      </w:r>
      <w:r w:rsidRPr="005A6DB3">
        <w:rPr>
          <w:sz w:val="18"/>
          <w:szCs w:val="18"/>
        </w:rPr>
        <w:t xml:space="preserve"> </w:t>
      </w:r>
      <w:r w:rsidR="00D14C7F">
        <w:rPr>
          <w:rFonts w:eastAsia="SimSun"/>
          <w:sz w:val="18"/>
          <w:szCs w:val="18"/>
          <w:lang w:val="en-US" w:eastAsia="en-GB"/>
        </w:rPr>
        <w:t>c</w:t>
      </w:r>
      <w:r w:rsidR="00D14C7F" w:rsidRPr="00722712">
        <w:rPr>
          <w:rFonts w:eastAsia="SimSun"/>
          <w:sz w:val="18"/>
          <w:szCs w:val="18"/>
          <w:lang w:val="en-US" w:eastAsia="en-GB"/>
        </w:rPr>
        <w:t>lassification</w:t>
      </w:r>
      <w:r w:rsidR="00D14C7F">
        <w:rPr>
          <w:sz w:val="18"/>
          <w:szCs w:val="18"/>
          <w:lang w:val="en-US"/>
        </w:rPr>
        <w:t xml:space="preserve">, </w:t>
      </w:r>
      <w:r w:rsidR="00D14C7F">
        <w:rPr>
          <w:rFonts w:eastAsia="SimSun"/>
          <w:sz w:val="18"/>
          <w:szCs w:val="18"/>
          <w:lang w:val="en-US" w:eastAsia="en-GB"/>
        </w:rPr>
        <w:t>f</w:t>
      </w:r>
      <w:r w:rsidR="00D14C7F" w:rsidRPr="00722712">
        <w:rPr>
          <w:rFonts w:eastAsia="SimSun"/>
          <w:sz w:val="18"/>
          <w:szCs w:val="18"/>
          <w:lang w:val="en-US" w:eastAsia="en-GB"/>
        </w:rPr>
        <w:t>eature selection</w:t>
      </w:r>
      <w:r w:rsidR="00D14C7F">
        <w:rPr>
          <w:sz w:val="18"/>
          <w:szCs w:val="18"/>
          <w:lang w:val="en-US"/>
        </w:rPr>
        <w:t xml:space="preserve">, </w:t>
      </w:r>
      <w:proofErr w:type="spellStart"/>
      <w:r w:rsidR="00D14C7F">
        <w:rPr>
          <w:rFonts w:eastAsia="SimSun"/>
          <w:sz w:val="18"/>
          <w:szCs w:val="18"/>
          <w:lang w:val="en-US" w:eastAsia="en-GB"/>
        </w:rPr>
        <w:t>h</w:t>
      </w:r>
      <w:r w:rsidR="00D14C7F" w:rsidRPr="00722712">
        <w:rPr>
          <w:rFonts w:eastAsia="SimSun"/>
          <w:sz w:val="18"/>
          <w:szCs w:val="18"/>
          <w:lang w:val="en-US" w:eastAsia="en-GB"/>
        </w:rPr>
        <w:t>yperspectral</w:t>
      </w:r>
      <w:proofErr w:type="spellEnd"/>
      <w:r w:rsidR="00D14C7F" w:rsidRPr="005A6DB3">
        <w:rPr>
          <w:sz w:val="18"/>
          <w:szCs w:val="18"/>
          <w:lang w:val="en-US"/>
        </w:rPr>
        <w:t xml:space="preserve"> </w:t>
      </w:r>
      <w:r w:rsidR="00924231" w:rsidRPr="005A6DB3">
        <w:rPr>
          <w:sz w:val="18"/>
          <w:szCs w:val="18"/>
          <w:lang w:val="en-US"/>
        </w:rPr>
        <w:t>carbon,</w:t>
      </w:r>
      <w:r w:rsidR="002D1CA2" w:rsidRPr="005A6DB3">
        <w:rPr>
          <w:sz w:val="18"/>
          <w:szCs w:val="18"/>
          <w:lang w:val="en-US"/>
        </w:rPr>
        <w:t xml:space="preserve"> </w:t>
      </w:r>
      <w:r w:rsidR="00D14C7F" w:rsidRPr="00722712">
        <w:rPr>
          <w:rFonts w:eastAsia="SimSun"/>
          <w:sz w:val="18"/>
          <w:szCs w:val="18"/>
          <w:lang w:val="en-US" w:eastAsia="en-GB"/>
        </w:rPr>
        <w:t>Infinite Latent Feature Selection</w:t>
      </w:r>
      <w:r w:rsidR="00D14C7F">
        <w:rPr>
          <w:rFonts w:eastAsia="SimSun"/>
          <w:sz w:val="18"/>
          <w:szCs w:val="18"/>
          <w:lang w:val="en-US" w:eastAsia="en-GB"/>
        </w:rPr>
        <w:t xml:space="preserve"> (ILFS), </w:t>
      </w:r>
      <w:r w:rsidR="00D14C7F" w:rsidRPr="00722712">
        <w:rPr>
          <w:rFonts w:eastAsia="SimSun"/>
          <w:sz w:val="18"/>
          <w:szCs w:val="18"/>
          <w:lang w:val="en-US" w:eastAsia="en-GB"/>
        </w:rPr>
        <w:t>SVM</w:t>
      </w:r>
      <w:r w:rsidR="00924231" w:rsidRPr="005A6DB3">
        <w:rPr>
          <w:sz w:val="18"/>
          <w:szCs w:val="18"/>
          <w:lang w:val="en-US"/>
        </w:rPr>
        <w:t>.</w:t>
      </w:r>
    </w:p>
    <w:p w:rsidR="00E05F8A" w:rsidRPr="00924231" w:rsidRDefault="00E05F8A" w:rsidP="00E05F8A">
      <w:pPr>
        <w:pStyle w:val="AuthorAfiliation"/>
        <w:pBdr>
          <w:bottom w:val="single" w:sz="6" w:space="1" w:color="auto"/>
        </w:pBdr>
        <w:rPr>
          <w:sz w:val="18"/>
          <w:szCs w:val="18"/>
          <w:lang w:val="en-US"/>
        </w:rPr>
      </w:pPr>
    </w:p>
    <w:p w:rsidR="00565664" w:rsidRDefault="00565664" w:rsidP="00565664">
      <w:pPr>
        <w:rPr>
          <w:lang w:val="en-US"/>
        </w:rPr>
      </w:pPr>
    </w:p>
    <w:p w:rsidR="00565664" w:rsidRDefault="00565664" w:rsidP="00565664">
      <w:pPr>
        <w:rPr>
          <w:lang w:val="en-US"/>
        </w:rPr>
        <w:sectPr w:rsidR="00565664" w:rsidSect="009718E4">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20" w:footer="720" w:gutter="0"/>
          <w:pgNumType w:start="30"/>
          <w:cols w:space="284"/>
          <w:titlePg/>
          <w:docGrid w:linePitch="272"/>
        </w:sectPr>
      </w:pPr>
    </w:p>
    <w:p w:rsidR="009431ED" w:rsidRPr="00F361FF" w:rsidRDefault="00DE1983" w:rsidP="000D24E5">
      <w:pPr>
        <w:pStyle w:val="Heading1"/>
        <w:spacing w:before="0"/>
      </w:pPr>
      <w:r>
        <w:lastRenderedPageBreak/>
        <w:t>Introduction</w:t>
      </w:r>
    </w:p>
    <w:p w:rsidR="001165FD" w:rsidRDefault="00DE1983" w:rsidP="00E05F8A">
      <w:pPr>
        <w:pStyle w:val="Default"/>
        <w:ind w:firstLine="360"/>
        <w:jc w:val="both"/>
        <w:rPr>
          <w:sz w:val="20"/>
          <w:szCs w:val="20"/>
          <w:lang w:val="en-US"/>
        </w:rPr>
      </w:pPr>
      <w:proofErr w:type="spellStart"/>
      <w:r w:rsidRPr="00D14C7F">
        <w:rPr>
          <w:sz w:val="20"/>
          <w:szCs w:val="20"/>
          <w:lang w:val="en-US"/>
        </w:rPr>
        <w:t>Hyperspectral</w:t>
      </w:r>
      <w:proofErr w:type="spellEnd"/>
      <w:r w:rsidRPr="00D14C7F">
        <w:rPr>
          <w:sz w:val="20"/>
          <w:szCs w:val="20"/>
          <w:lang w:val="en-US"/>
        </w:rPr>
        <w:t xml:space="preserve"> imaging (HSI) is one of the remote sensing technique that has been widely used in various application such as military </w:t>
      </w:r>
      <w:r w:rsidRPr="00D14C7F">
        <w:rPr>
          <w:sz w:val="20"/>
          <w:szCs w:val="20"/>
          <w:lang w:val="en-US"/>
        </w:rPr>
        <w:fldChar w:fldCharType="begin" w:fldLock="1"/>
      </w:r>
      <w:r w:rsidRPr="00D14C7F">
        <w:rPr>
          <w:sz w:val="20"/>
          <w:szCs w:val="20"/>
          <w:lang w:val="en-US"/>
        </w:rPr>
        <w:instrText>ADDIN CSL_CITATION {"citationItems":[{"id":"ITEM-1","itemData":{"DOI":"10.1117/12.672030","ISBN":"0819462950","ISSN":"0277786X","abstract":"Optical imaging, including infrared imaging, generally has many important applications, both civilian and military. In recent years, technological advances have made multi- and hyperspectral imaging a viable technology in many demanding military application areas. The aim of the CEPA JP 8.10 program has been to evaluate the potential benefit of spectral imaging techniques in tactical military applications. This unclassified executive summary describes the activities in the program and outlines some of the results. More specific results are given in classified reports and presentations.","author":[{"dropping-particle":"","family":"Briottet","given":"X.","non-dropping-particle":"","parse-names":false,"suffix":""},{"dropping-particle":"","family":"Boucher","given":"Y.","non-dropping-particle":"","parse-names":false,"suffix":""},{"dropping-particle":"","family":"Dimmeler","given":"A.","non-dropping-particle":"","parse-names":false,"suffix":""},{"dropping-particle":"","family":"Malaplate","given":"A.","non-dropping-particle":"","parse-names":false,"suffix":""},{"dropping-particle":"","family":"Cini","given":"A.","non-dropping-particle":"","parse-names":false,"suffix":""},{"dropping-particle":"","family":"Diani","given":"M.","non-dropping-particle":"","parse-names":false,"suffix":""},{"dropping-particle":"","family":"Bekman","given":"H.","non-dropping-particle":"","parse-names":false,"suffix":""},{"dropping-particle":"","family":"Schwering","given":"P.","non-dropping-particle":"","parse-names":false,"suffix":""},{"dropping-particle":"","family":"Skauli","given":"T.","non-dropping-particle":"","parse-names":false,"suffix":""},{"dropping-particle":"","family":"Kasen","given":"I.","non-dropping-particle":"","parse-names":false,"suffix":""},{"dropping-particle":"","family":"Renhorn","given":"I.","non-dropping-particle":"","parse-names":false,"suffix":""},{"dropping-particle":"","family":"Klasén","given":"L.","non-dropping-particle":"","parse-names":false,"suffix":""},{"dropping-particle":"","family":"Gilmore","given":"M.","non-dropping-particle":"","parse-names":false,"suffix":""},{"dropping-particle":"","family":"Oxford","given":"D.","non-dropping-particle":"","parse-names":false,"suffix":""}],"id":"ITEM-1","issued":{"date-parts":[["2006"]]},"page":"62390B","title":"Military applications of hyperspectral imagery","type":"article-journal","volume":"6239"},"uris":["http://www.mendeley.com/documents/?uuid=b3b12da8-5a8e-458a-88b7-f37dc5ba852c"]}],"mendeley":{"formattedCitation":"[1]","plainTextFormattedCitation":"[1]","previouslyFormattedCitation":"[1]"},"properties":{"noteIndex":0},"schema":"https://github.com/citation-style-language/schema/raw/master/csl-citation.json"}</w:instrText>
      </w:r>
      <w:r w:rsidRPr="00D14C7F">
        <w:rPr>
          <w:sz w:val="20"/>
          <w:szCs w:val="20"/>
          <w:lang w:val="en-US"/>
        </w:rPr>
        <w:fldChar w:fldCharType="separate"/>
      </w:r>
      <w:r w:rsidRPr="00D14C7F">
        <w:rPr>
          <w:sz w:val="20"/>
          <w:szCs w:val="20"/>
          <w:lang w:val="en-US"/>
        </w:rPr>
        <w:t>[1]</w:t>
      </w:r>
      <w:r w:rsidRPr="00D14C7F">
        <w:rPr>
          <w:sz w:val="20"/>
          <w:szCs w:val="20"/>
          <w:lang w:val="en-US"/>
        </w:rPr>
        <w:fldChar w:fldCharType="end"/>
      </w:r>
      <w:r w:rsidRPr="00D14C7F">
        <w:rPr>
          <w:sz w:val="20"/>
          <w:szCs w:val="20"/>
          <w:lang w:val="en-US"/>
        </w:rPr>
        <w:t xml:space="preserve">, agriculture </w:t>
      </w:r>
      <w:r w:rsidRPr="00D14C7F">
        <w:rPr>
          <w:sz w:val="20"/>
          <w:szCs w:val="20"/>
          <w:lang w:val="en-US"/>
        </w:rPr>
        <w:fldChar w:fldCharType="begin" w:fldLock="1"/>
      </w:r>
      <w:r w:rsidRPr="00D14C7F">
        <w:rPr>
          <w:sz w:val="20"/>
          <w:szCs w:val="20"/>
          <w:lang w:val="en-US"/>
        </w:rPr>
        <w:instrText>ADDIN CSL_CITATION {"citationItems":[{"id":"ITEM-1","itemData":{"DOI":"10.1080/05704928.2012.705800","ISBN":"http://hdl.handle.net/2268/126943","ISSN":"0570-4928","abstract":"In this review, various applications of near-infrared hyperspectral imaging (NIR-HSI) in agriculture and in the quality control of agro-food products are presented. NIR-HSI is an emerging technique that combines classical NIR spectroscopy and imaging techniques in order to simultaneously obtain spectral and spatial information from a field or a sample. The technique is nondestructive, nonpolluting, fast, and relatively inexpensive per analysis. Currently, its applications in agriculture include vegetation mapping, crop disease, stress and yield detection, component identification in plants, and detection of impurities. There is growing interest in HSI for safety and quality assessments of agro-food products. The applications have been classified from the level of satellite images to the macroscopic or molecular level.","author":[{"dropping-particle":"","family":"Dale","given":"L M","non-dropping-particle":"","parse-names":false,"suffix":""},{"dropping-particle":"","family":"Thewis","given":"a","non-dropping-particle":"","parse-names":false,"suffix":""},{"dropping-particle":"","family":"Boudry","given":"C","non-dropping-particle":"","parse-names":false,"suffix":""},{"dropping-particle":"","family":"Rotar","given":"I","non-dropping-particle":"","parse-names":false,"suffix":""},{"dropping-particle":"","family":"Dardenne","given":"P","non-dropping-particle":"","parse-names":false,"suffix":""},{"dropping-particle":"","family":"Baeten","given":"V","non-dropping-particle":"","parse-names":false,"suffix":""},{"dropping-particle":"","family":"Pierna","given":"J a F","non-dropping-particle":"","parse-names":false,"suffix":""}],"container-title":"Applied Spectroscopy Reviews","id":"ITEM-1","issue":"2","issued":{"date-parts":[["2013"]]},"page":"142-159","title":"Hyperspectral imaging applications in agriculture and agro-food product quality and safety control: A review","type":"article-journal","volume":"48"},"uris":["http://www.mendeley.com/documents/?uuid=eb6aa7f6-56c1-460f-bafe-9cf2c9093b58"]}],"mendeley":{"formattedCitation":"[2]","plainTextFormattedCitation":"[2]","previouslyFormattedCitation":"[2]"},"properties":{"noteIndex":0},"schema":"https://github.com/citation-style-language/schema/raw/master/csl-citation.json"}</w:instrText>
      </w:r>
      <w:r w:rsidRPr="00D14C7F">
        <w:rPr>
          <w:sz w:val="20"/>
          <w:szCs w:val="20"/>
          <w:lang w:val="en-US"/>
        </w:rPr>
        <w:fldChar w:fldCharType="separate"/>
      </w:r>
      <w:r w:rsidRPr="00D14C7F">
        <w:rPr>
          <w:sz w:val="20"/>
          <w:szCs w:val="20"/>
          <w:lang w:val="en-US"/>
        </w:rPr>
        <w:t>[2]</w:t>
      </w:r>
      <w:r w:rsidRPr="00D14C7F">
        <w:rPr>
          <w:sz w:val="20"/>
          <w:szCs w:val="20"/>
          <w:lang w:val="en-US"/>
        </w:rPr>
        <w:fldChar w:fldCharType="end"/>
      </w:r>
      <w:r w:rsidRPr="00D14C7F">
        <w:rPr>
          <w:sz w:val="20"/>
          <w:szCs w:val="20"/>
          <w:lang w:val="en-US"/>
        </w:rPr>
        <w:t xml:space="preserve">, medical </w:t>
      </w:r>
      <w:r w:rsidRPr="00D14C7F">
        <w:rPr>
          <w:sz w:val="20"/>
          <w:szCs w:val="20"/>
          <w:lang w:val="en-US"/>
        </w:rPr>
        <w:fldChar w:fldCharType="begin" w:fldLock="1"/>
      </w:r>
      <w:r w:rsidRPr="00D14C7F">
        <w:rPr>
          <w:sz w:val="20"/>
          <w:szCs w:val="20"/>
          <w:lang w:val="en-US"/>
        </w:rPr>
        <w:instrText>ADDIN CSL_CITATION {"citationItems":[{"id":"ITEM-1","itemData":{"DOI":"10.1117/1.JBO.19.1.010901","ISBN":"1083-3668","ISSN":"1083-3668","PMID":"24441941","abstract":"Hyperspectral imaging (HSI) is an emerging imaging modality for medical applications, especially in disease diagnosis and image-guided surgery. HSI acquires a three-dimensional dataset called hypercube, with two spatial dimensions and one spectral dimension. Spatially resolved spectral imaging obtained by HSI provides diagnostic information about the tissue physiology, morphology, and composition. This review paper presents an overview of the literature on medical hyperspectral imaging technology and its applications. The aim of the survey is threefold: an introduction for those new to the field, an overview for those working in the field, and a reference for those searching for literature on a specific application.","author":[{"dropping-particle":"","family":"Lu","given":"Guolan","non-dropping-particle":"","parse-names":false,"suffix":""},{"dropping-particle":"","family":"Fei","given":"Baowei","non-dropping-particle":"","parse-names":false,"suffix":""}],"container-title":"Journal of Biomedical Optics","id":"ITEM-1","issue":"1","issued":{"date-parts":[["2014"]]},"page":"010901","title":"Medical hyperspectral imaging: a review","type":"article-journal","volume":"19"},"uris":["http://www.mendeley.com/documents/?uuid=4f5adca3-7eb1-4c15-9bb7-0ab966b637d8"]}],"mendeley":{"formattedCitation":"[3]","plainTextFormattedCitation":"[3]","previouslyFormattedCitation":"[3]"},"properties":{"noteIndex":0},"schema":"https://github.com/citation-style-language/schema/raw/master/csl-citation.json"}</w:instrText>
      </w:r>
      <w:r w:rsidRPr="00D14C7F">
        <w:rPr>
          <w:sz w:val="20"/>
          <w:szCs w:val="20"/>
          <w:lang w:val="en-US"/>
        </w:rPr>
        <w:fldChar w:fldCharType="separate"/>
      </w:r>
      <w:r w:rsidRPr="00D14C7F">
        <w:rPr>
          <w:sz w:val="20"/>
          <w:szCs w:val="20"/>
          <w:lang w:val="en-US"/>
        </w:rPr>
        <w:t>[3]</w:t>
      </w:r>
      <w:r w:rsidRPr="00D14C7F">
        <w:rPr>
          <w:sz w:val="20"/>
          <w:szCs w:val="20"/>
          <w:lang w:val="en-US"/>
        </w:rPr>
        <w:fldChar w:fldCharType="end"/>
      </w:r>
      <w:r w:rsidRPr="00D14C7F">
        <w:rPr>
          <w:sz w:val="20"/>
          <w:szCs w:val="20"/>
          <w:lang w:val="en-US"/>
        </w:rPr>
        <w:t>, earth observation</w:t>
      </w:r>
      <w:r w:rsidR="00C46D51">
        <w:rPr>
          <w:sz w:val="20"/>
          <w:szCs w:val="20"/>
          <w:lang w:val="en-US"/>
        </w:rPr>
        <w:t xml:space="preserve"> </w:t>
      </w:r>
      <w:r w:rsidRPr="00D14C7F">
        <w:rPr>
          <w:sz w:val="20"/>
          <w:szCs w:val="20"/>
          <w:lang w:val="en-US"/>
        </w:rPr>
        <w:fldChar w:fldCharType="begin" w:fldLock="1"/>
      </w:r>
      <w:r w:rsidRPr="00D14C7F">
        <w:rPr>
          <w:sz w:val="20"/>
          <w:szCs w:val="20"/>
          <w:lang w:val="en-US"/>
        </w:rPr>
        <w:instrText>ADDIN CSL_CITATION {"citationItems":[{"id":"ITEM-1","itemData":{"DOI":"10.3390/rs10020157","ISBN":"2072-4292","ISSN":"20724292","abstract":"In the last few decades, researchers have developed a plethora of hyperspectral Earth Observation (EO) remote sensing techniques, analysis and applications. While hyperspectral exploratory sensors are demonstrating their potential, Sentinel-2 multispectral satellite remote sensing is now providing free, open, global and systematic high resolution visible and infrared imagery at a short revisit time. Its recent launch suggests potential synergies between multi- and hyper-spectral data. This study, therefore, reviews 20 years of research and applications in satellite hyperspectral remote sensing through the analysis of Earth observation hyperspectral sensors’ publications that cover the Sentinel-2 spectrum range: Hyperion, TianGong-1, PRISMA, HISUI, EnMAP, Shalom, HyspIRI and HypXIM. More specifically, this study (i) brings face to face past and future hyperspectral sensors’ applications with Sentinel-2’s and (ii) analyzes the applications’ requirements in terms of spatial and temporal resolutions. Eight main application topics were analyzed including vegetation, agriculture, soil, geology, urban, land use, water resources and disaster. Medium spatial resolution, long revisit time and low signal-to-noise ratio in the short-wave infrared of some hyperspectral sensors were highlighted as major limitations for some applications compared to the Sentinel-2 system. However, these constraints mainly concerned past hyperspectral sensors, while they will probably be overcome by forthcoming instruments. Therefore, this study is putting forward the compatibility of hyperspectral sensors and Sentinel-2 systems for resolution enhancement techniques in order to increase the panel of hyperspectral uses.","author":[{"dropping-particle":"","family":"Transon","given":"Julie","non-dropping-particle":"","parse-names":false,"suffix":""},{"dropping-particle":"","family":"d'Andrimont","given":"Raphaël","non-dropping-particle":"","parse-names":false,"suffix":""},{"dropping-particle":"","family":"Maugnard","given":"Alexandre","non-dropping-particle":"","parse-names":false,"suffix":""},{"dropping-particle":"","family":"Defourny","given":"Pierre","non-dropping-particle":"","parse-names":false,"suffix":""}],"container-title":"Remote Sensing","id":"ITEM-1","issue":"2","issued":{"date-parts":[["2018"]]},"page":"1-32","title":"Survey of hyperspectral Earth Observation applications from space in the Sentinel-2 context","type":"article-journal","volume":"10"},"uris":["http://www.mendeley.com/documents/?uuid=5115c61a-bf0d-47d6-a890-54412242f760"]}],"mendeley":{"formattedCitation":"[4]","plainTextFormattedCitation":"[4]","previouslyFormattedCitation":"[4]"},"properties":{"noteIndex":0},"schema":"https://github.com/citation-style-language/schema/raw/master/csl-citation.json"}</w:instrText>
      </w:r>
      <w:r w:rsidRPr="00D14C7F">
        <w:rPr>
          <w:sz w:val="20"/>
          <w:szCs w:val="20"/>
          <w:lang w:val="en-US"/>
        </w:rPr>
        <w:fldChar w:fldCharType="separate"/>
      </w:r>
      <w:r w:rsidRPr="00D14C7F">
        <w:rPr>
          <w:sz w:val="20"/>
          <w:szCs w:val="20"/>
          <w:lang w:val="en-US"/>
        </w:rPr>
        <w:t>[4]</w:t>
      </w:r>
      <w:r w:rsidRPr="00D14C7F">
        <w:rPr>
          <w:sz w:val="20"/>
          <w:szCs w:val="20"/>
          <w:lang w:val="en-US"/>
        </w:rPr>
        <w:fldChar w:fldCharType="end"/>
      </w:r>
      <w:r w:rsidRPr="00D14C7F">
        <w:rPr>
          <w:sz w:val="20"/>
          <w:szCs w:val="20"/>
          <w:lang w:val="en-US"/>
        </w:rPr>
        <w:t xml:space="preserve">, and others. </w:t>
      </w:r>
      <w:r w:rsidRPr="00D14C7F">
        <w:rPr>
          <w:sz w:val="20"/>
          <w:szCs w:val="20"/>
        </w:rPr>
        <w:t>One of the advantages of hyperspectral images against multispectral imag</w:t>
      </w:r>
      <w:r w:rsidR="00E94EB4">
        <w:rPr>
          <w:sz w:val="20"/>
          <w:szCs w:val="20"/>
        </w:rPr>
        <w:t>es is in its ability to acquire</w:t>
      </w:r>
      <w:r w:rsidR="00E94EB4">
        <w:rPr>
          <w:sz w:val="20"/>
          <w:szCs w:val="20"/>
          <w:lang w:val="en-US"/>
        </w:rPr>
        <w:t xml:space="preserve"> </w:t>
      </w:r>
      <w:r w:rsidRPr="00D14C7F">
        <w:rPr>
          <w:sz w:val="20"/>
          <w:szCs w:val="20"/>
        </w:rPr>
        <w:t>and measure the reflectance from the object material. A multispectral se</w:t>
      </w:r>
      <w:r w:rsidR="00E94EB4">
        <w:rPr>
          <w:sz w:val="20"/>
          <w:szCs w:val="20"/>
        </w:rPr>
        <w:t>nsor is only able to measure on</w:t>
      </w:r>
      <w:r w:rsidR="00E94EB4">
        <w:rPr>
          <w:sz w:val="20"/>
          <w:szCs w:val="20"/>
          <w:lang w:val="en-US"/>
        </w:rPr>
        <w:t xml:space="preserve"> </w:t>
      </w:r>
      <w:r w:rsidRPr="00D14C7F">
        <w:rPr>
          <w:sz w:val="20"/>
          <w:szCs w:val="20"/>
        </w:rPr>
        <w:t>some wide wavelength bands where there is a gap acquisition which m</w:t>
      </w:r>
      <w:r>
        <w:rPr>
          <w:sz w:val="20"/>
          <w:szCs w:val="20"/>
        </w:rPr>
        <w:t>ay cause missing some</w:t>
      </w:r>
      <w:r>
        <w:rPr>
          <w:sz w:val="20"/>
          <w:szCs w:val="20"/>
          <w:lang w:val="en-US"/>
        </w:rPr>
        <w:t xml:space="preserve"> </w:t>
      </w:r>
      <w:r w:rsidR="00E94EB4">
        <w:rPr>
          <w:sz w:val="20"/>
          <w:szCs w:val="20"/>
        </w:rPr>
        <w:t>essential</w:t>
      </w:r>
      <w:r w:rsidR="00E94EB4">
        <w:rPr>
          <w:sz w:val="20"/>
          <w:szCs w:val="20"/>
          <w:lang w:val="en-US"/>
        </w:rPr>
        <w:t xml:space="preserve"> </w:t>
      </w:r>
      <w:r w:rsidRPr="00D14C7F">
        <w:rPr>
          <w:sz w:val="20"/>
          <w:szCs w:val="20"/>
        </w:rPr>
        <w:t>measu</w:t>
      </w:r>
      <w:r w:rsidR="00E94EB4">
        <w:rPr>
          <w:sz w:val="20"/>
          <w:szCs w:val="20"/>
        </w:rPr>
        <w:t>rable data.</w:t>
      </w:r>
      <w:r>
        <w:rPr>
          <w:sz w:val="20"/>
          <w:szCs w:val="20"/>
          <w:lang w:val="en-US"/>
        </w:rPr>
        <w:t xml:space="preserve"> </w:t>
      </w:r>
      <w:r>
        <w:rPr>
          <w:sz w:val="20"/>
          <w:szCs w:val="20"/>
        </w:rPr>
        <w:t>On the other</w:t>
      </w:r>
      <w:r>
        <w:rPr>
          <w:sz w:val="20"/>
          <w:szCs w:val="20"/>
          <w:lang w:val="en-US"/>
        </w:rPr>
        <w:t xml:space="preserve"> </w:t>
      </w:r>
      <w:r w:rsidR="00E94EB4">
        <w:rPr>
          <w:sz w:val="20"/>
          <w:szCs w:val="20"/>
        </w:rPr>
        <w:t>hand,</w:t>
      </w:r>
      <w:r>
        <w:rPr>
          <w:sz w:val="20"/>
          <w:szCs w:val="20"/>
          <w:lang w:val="en-US"/>
        </w:rPr>
        <w:t xml:space="preserve"> h</w:t>
      </w:r>
      <w:r w:rsidRPr="00D14C7F">
        <w:rPr>
          <w:sz w:val="20"/>
          <w:szCs w:val="20"/>
        </w:rPr>
        <w:t xml:space="preserve">yperspectral sensors can </w:t>
      </w:r>
      <w:r w:rsidR="00E94EB4">
        <w:rPr>
          <w:sz w:val="20"/>
          <w:szCs w:val="20"/>
        </w:rPr>
        <w:t>acquire and measure</w:t>
      </w:r>
      <w:r>
        <w:rPr>
          <w:sz w:val="20"/>
          <w:szCs w:val="20"/>
          <w:lang w:val="en-US"/>
        </w:rPr>
        <w:t xml:space="preserve"> </w:t>
      </w:r>
      <w:r w:rsidR="00E94EB4">
        <w:rPr>
          <w:sz w:val="20"/>
          <w:szCs w:val="20"/>
        </w:rPr>
        <w:t>reflectance</w:t>
      </w:r>
      <w:r w:rsidR="00E94EB4">
        <w:rPr>
          <w:sz w:val="20"/>
          <w:szCs w:val="20"/>
          <w:lang w:val="en-US"/>
        </w:rPr>
        <w:t xml:space="preserve"> </w:t>
      </w:r>
      <w:r w:rsidR="00E94EB4">
        <w:rPr>
          <w:sz w:val="20"/>
          <w:szCs w:val="20"/>
        </w:rPr>
        <w:t>radiation continuously.</w:t>
      </w:r>
    </w:p>
    <w:p w:rsidR="00590819" w:rsidRPr="001165FD" w:rsidRDefault="00DE1983" w:rsidP="00E05F8A">
      <w:pPr>
        <w:pStyle w:val="Default"/>
        <w:ind w:firstLine="360"/>
        <w:jc w:val="both"/>
        <w:rPr>
          <w:sz w:val="20"/>
          <w:szCs w:val="20"/>
          <w:lang w:val="en-US"/>
        </w:rPr>
      </w:pPr>
      <w:r w:rsidRPr="00D14C7F">
        <w:rPr>
          <w:sz w:val="20"/>
          <w:szCs w:val="20"/>
        </w:rPr>
        <w:t>The spectrum in a single pixel of hyperspectral imag</w:t>
      </w:r>
      <w:r w:rsidR="00E94EB4">
        <w:rPr>
          <w:sz w:val="20"/>
          <w:szCs w:val="20"/>
        </w:rPr>
        <w:t>es has a similar format to a</w:t>
      </w:r>
      <w:r w:rsidR="00E94EB4">
        <w:rPr>
          <w:sz w:val="20"/>
          <w:szCs w:val="20"/>
          <w:lang w:val="en-US"/>
        </w:rPr>
        <w:t xml:space="preserve"> </w:t>
      </w:r>
      <w:r w:rsidRPr="00D14C7F">
        <w:rPr>
          <w:sz w:val="20"/>
          <w:szCs w:val="20"/>
        </w:rPr>
        <w:t>spectrum that is measured in a spectroscopy laboratory. With this for</w:t>
      </w:r>
      <w:r w:rsidR="001165FD">
        <w:rPr>
          <w:sz w:val="20"/>
          <w:szCs w:val="20"/>
        </w:rPr>
        <w:t>mat, the</w:t>
      </w:r>
      <w:r w:rsidR="001165FD">
        <w:rPr>
          <w:sz w:val="20"/>
          <w:szCs w:val="20"/>
          <w:lang w:val="en-US"/>
        </w:rPr>
        <w:t xml:space="preserve"> </w:t>
      </w:r>
      <w:r w:rsidR="001165FD">
        <w:rPr>
          <w:sz w:val="20"/>
          <w:szCs w:val="20"/>
        </w:rPr>
        <w:t>pixel can provide more</w:t>
      </w:r>
      <w:r w:rsidR="001165FD">
        <w:rPr>
          <w:sz w:val="20"/>
          <w:szCs w:val="20"/>
          <w:lang w:val="en-US"/>
        </w:rPr>
        <w:t xml:space="preserve"> </w:t>
      </w:r>
      <w:r w:rsidRPr="00D14C7F">
        <w:rPr>
          <w:sz w:val="20"/>
          <w:szCs w:val="20"/>
        </w:rPr>
        <w:t>information. Also, the hyperspectral system has better samples i</w:t>
      </w:r>
      <w:r w:rsidR="00E94EB4">
        <w:rPr>
          <w:sz w:val="20"/>
          <w:szCs w:val="20"/>
        </w:rPr>
        <w:t>n spectral and spatial domains.</w:t>
      </w:r>
      <w:r w:rsidR="001165FD">
        <w:rPr>
          <w:sz w:val="20"/>
          <w:szCs w:val="20"/>
          <w:lang w:val="en-US"/>
        </w:rPr>
        <w:t xml:space="preserve"> </w:t>
      </w:r>
      <w:r w:rsidRPr="00D14C7F">
        <w:rPr>
          <w:sz w:val="20"/>
          <w:szCs w:val="20"/>
        </w:rPr>
        <w:t>Therefore, hyperspectral images have more potential to present more accurate and detailed</w:t>
      </w:r>
      <w:r w:rsidRPr="00D14C7F">
        <w:rPr>
          <w:sz w:val="20"/>
          <w:szCs w:val="20"/>
          <w:lang w:val="en-US"/>
        </w:rPr>
        <w:t xml:space="preserve"> </w:t>
      </w:r>
      <w:r w:rsidRPr="00D14C7F">
        <w:rPr>
          <w:sz w:val="20"/>
          <w:szCs w:val="20"/>
        </w:rPr>
        <w:t>information than other remote sensing techniques [12</w:t>
      </w:r>
      <w:r w:rsidRPr="00D14C7F">
        <w:rPr>
          <w:sz w:val="20"/>
          <w:szCs w:val="20"/>
          <w:lang w:val="en-US"/>
        </w:rPr>
        <w:t>]</w:t>
      </w:r>
      <w:r w:rsidR="00C46D51">
        <w:rPr>
          <w:sz w:val="20"/>
          <w:szCs w:val="20"/>
          <w:lang w:val="en-US"/>
        </w:rPr>
        <w:t>.</w:t>
      </w:r>
    </w:p>
    <w:p w:rsidR="00A6121F" w:rsidRDefault="00DE1983" w:rsidP="00E05F8A">
      <w:pPr>
        <w:pStyle w:val="Default"/>
        <w:ind w:firstLine="360"/>
        <w:jc w:val="both"/>
        <w:rPr>
          <w:sz w:val="20"/>
          <w:szCs w:val="20"/>
          <w:lang w:val="en-US"/>
        </w:rPr>
      </w:pPr>
      <w:r>
        <w:rPr>
          <w:noProof/>
          <w:sz w:val="20"/>
          <w:szCs w:val="20"/>
          <w:lang w:val="en-GB" w:eastAsia="en-GB"/>
        </w:rPr>
        <mc:AlternateContent>
          <mc:Choice Requires="wps">
            <w:drawing>
              <wp:anchor distT="0" distB="0" distL="114300" distR="114300" simplePos="0" relativeHeight="251658240" behindDoc="0" locked="0" layoutInCell="1" allowOverlap="1">
                <wp:simplePos x="0" y="0"/>
                <wp:positionH relativeFrom="margin">
                  <wp:posOffset>-10795</wp:posOffset>
                </wp:positionH>
                <wp:positionV relativeFrom="margin">
                  <wp:posOffset>8216697</wp:posOffset>
                </wp:positionV>
                <wp:extent cx="2915920" cy="1092200"/>
                <wp:effectExtent l="0" t="0" r="5080" b="0"/>
                <wp:wrapSquare wrapText="bothSides"/>
                <wp:docPr id="461" name="Text Box 2"/>
                <wp:cNvGraphicFramePr/>
                <a:graphic xmlns:a="http://schemas.openxmlformats.org/drawingml/2006/main">
                  <a:graphicData uri="http://schemas.microsoft.com/office/word/2010/wordprocessingShape">
                    <wps:wsp>
                      <wps:cNvSpPr txBox="1"/>
                      <wps:spPr bwMode="auto">
                        <a:xfrm>
                          <a:off x="0" y="0"/>
                          <a:ext cx="2915920" cy="1092200"/>
                        </a:xfrm>
                        <a:prstGeom prst="rect">
                          <a:avLst/>
                        </a:prstGeom>
                        <a:solidFill>
                          <a:srgbClr val="FFFFFF"/>
                        </a:solidFill>
                        <a:ln w="9525">
                          <a:noFill/>
                          <a:miter lim="800000"/>
                          <a:headEnd/>
                          <a:tailEnd/>
                        </a:ln>
                      </wps:spPr>
                      <wps:txbx>
                        <w:txbxContent>
                          <w:p w:rsidR="0072153E" w:rsidRPr="0025768E" w:rsidRDefault="00DE1983" w:rsidP="00FF3F63">
                            <w:pPr>
                              <w:widowControl w:val="0"/>
                              <w:pBdr>
                                <w:top w:val="single" w:sz="6" w:space="1" w:color="auto"/>
                              </w:pBdr>
                              <w:autoSpaceDE w:val="0"/>
                              <w:autoSpaceDN w:val="0"/>
                              <w:adjustRightInd w:val="0"/>
                              <w:ind w:right="-28" w:firstLine="0"/>
                              <w:jc w:val="left"/>
                              <w:rPr>
                                <w:i/>
                                <w:w w:val="104"/>
                                <w:sz w:val="16"/>
                                <w:szCs w:val="16"/>
                              </w:rPr>
                            </w:pPr>
                            <w:r w:rsidRPr="0025768E">
                              <w:rPr>
                                <w:i/>
                                <w:w w:val="104"/>
                                <w:sz w:val="16"/>
                                <w:szCs w:val="16"/>
                              </w:rPr>
                              <w:t xml:space="preserve">* </w:t>
                            </w:r>
                            <w:r w:rsidRPr="0025768E">
                              <w:rPr>
                                <w:w w:val="104"/>
                                <w:sz w:val="16"/>
                                <w:szCs w:val="16"/>
                              </w:rPr>
                              <w:t>Corresponding Author</w:t>
                            </w:r>
                            <w:r w:rsidRPr="0025768E">
                              <w:rPr>
                                <w:i/>
                                <w:w w:val="104"/>
                                <w:sz w:val="16"/>
                                <w:szCs w:val="16"/>
                              </w:rPr>
                              <w:t xml:space="preserve">. </w:t>
                            </w:r>
                          </w:p>
                          <w:p w:rsidR="0072153E" w:rsidRPr="0025768E" w:rsidRDefault="00DE1983" w:rsidP="00FF3F63">
                            <w:pPr>
                              <w:pStyle w:val="AuthorAfiliation"/>
                              <w:jc w:val="left"/>
                              <w:rPr>
                                <w:i w:val="0"/>
                                <w:szCs w:val="16"/>
                              </w:rPr>
                            </w:pPr>
                            <w:r w:rsidRPr="0025768E">
                              <w:rPr>
                                <w:i w:val="0"/>
                                <w:w w:val="104"/>
                                <w:szCs w:val="16"/>
                              </w:rPr>
                              <w:t xml:space="preserve">Email: </w:t>
                            </w:r>
                            <w:r w:rsidRPr="00A6121F">
                              <w:rPr>
                                <w:i w:val="0"/>
                                <w:szCs w:val="16"/>
                                <w:lang w:val="en-US"/>
                              </w:rPr>
                              <w:t>Tajul.miftahusudur@postgrad.manchester.ac.uk</w:t>
                            </w:r>
                          </w:p>
                          <w:p w:rsidR="0072153E" w:rsidRPr="003F402D" w:rsidRDefault="00DE1983" w:rsidP="00FF3F63">
                            <w:pPr>
                              <w:widowControl w:val="0"/>
                              <w:tabs>
                                <w:tab w:val="left" w:pos="1985"/>
                              </w:tabs>
                              <w:autoSpaceDE w:val="0"/>
                              <w:autoSpaceDN w:val="0"/>
                              <w:adjustRightInd w:val="0"/>
                              <w:ind w:right="-28" w:firstLine="0"/>
                              <w:jc w:val="left"/>
                              <w:rPr>
                                <w:w w:val="104"/>
                                <w:sz w:val="16"/>
                                <w:szCs w:val="16"/>
                                <w:lang w:val="en-GB"/>
                              </w:rPr>
                            </w:pPr>
                            <w:r w:rsidRPr="003F402D">
                              <w:rPr>
                                <w:w w:val="104"/>
                                <w:sz w:val="16"/>
                                <w:szCs w:val="16"/>
                              </w:rPr>
                              <w:t xml:space="preserve">Received: </w:t>
                            </w:r>
                            <w:r w:rsidRPr="003F402D">
                              <w:rPr>
                                <w:w w:val="104"/>
                                <w:sz w:val="16"/>
                                <w:szCs w:val="16"/>
                                <w:lang w:val="en-US"/>
                              </w:rPr>
                              <w:t>November</w:t>
                            </w:r>
                            <w:r w:rsidRPr="003F402D">
                              <w:rPr>
                                <w:w w:val="104"/>
                                <w:sz w:val="16"/>
                                <w:szCs w:val="16"/>
                              </w:rPr>
                              <w:t xml:space="preserve"> 1</w:t>
                            </w:r>
                            <w:r w:rsidRPr="003F402D">
                              <w:rPr>
                                <w:w w:val="104"/>
                                <w:sz w:val="16"/>
                                <w:szCs w:val="16"/>
                                <w:lang w:val="en-US"/>
                              </w:rPr>
                              <w:t>5</w:t>
                            </w:r>
                            <w:r w:rsidRPr="003F402D">
                              <w:rPr>
                                <w:w w:val="104"/>
                                <w:sz w:val="16"/>
                                <w:szCs w:val="16"/>
                                <w:lang w:val="en-GB"/>
                              </w:rPr>
                              <w:t>,</w:t>
                            </w:r>
                            <w:r w:rsidRPr="003F402D">
                              <w:rPr>
                                <w:w w:val="104"/>
                                <w:sz w:val="16"/>
                                <w:szCs w:val="16"/>
                              </w:rPr>
                              <w:t xml:space="preserve"> 201</w:t>
                            </w:r>
                            <w:r w:rsidRPr="003F402D">
                              <w:rPr>
                                <w:w w:val="104"/>
                                <w:sz w:val="16"/>
                                <w:szCs w:val="16"/>
                                <w:lang w:val="en-GB"/>
                              </w:rPr>
                              <w:t>8</w:t>
                            </w:r>
                            <w:r w:rsidRPr="003F402D">
                              <w:rPr>
                                <w:w w:val="104"/>
                                <w:sz w:val="16"/>
                                <w:szCs w:val="16"/>
                                <w:lang w:val="en-US"/>
                              </w:rPr>
                              <w:t xml:space="preserve"> </w:t>
                            </w:r>
                            <w:r w:rsidRPr="003F402D">
                              <w:rPr>
                                <w:w w:val="104"/>
                                <w:sz w:val="16"/>
                                <w:szCs w:val="16"/>
                                <w:lang w:val="en-US"/>
                              </w:rPr>
                              <w:tab/>
                            </w:r>
                            <w:r w:rsidRPr="003F402D">
                              <w:rPr>
                                <w:w w:val="104"/>
                                <w:sz w:val="16"/>
                                <w:szCs w:val="16"/>
                              </w:rPr>
                              <w:t xml:space="preserve">; Revised: </w:t>
                            </w:r>
                            <w:r w:rsidRPr="003F402D">
                              <w:rPr>
                                <w:w w:val="104"/>
                                <w:sz w:val="16"/>
                                <w:szCs w:val="16"/>
                                <w:lang w:val="en-US"/>
                              </w:rPr>
                              <w:t>June</w:t>
                            </w:r>
                            <w:r w:rsidRPr="003F402D">
                              <w:rPr>
                                <w:w w:val="104"/>
                                <w:sz w:val="16"/>
                                <w:szCs w:val="16"/>
                              </w:rPr>
                              <w:t xml:space="preserve"> </w:t>
                            </w:r>
                            <w:r w:rsidRPr="003F402D">
                              <w:rPr>
                                <w:w w:val="104"/>
                                <w:sz w:val="16"/>
                                <w:szCs w:val="16"/>
                                <w:lang w:val="en-US"/>
                              </w:rPr>
                              <w:t>25</w:t>
                            </w:r>
                            <w:r w:rsidRPr="003F402D">
                              <w:rPr>
                                <w:w w:val="104"/>
                                <w:sz w:val="16"/>
                                <w:szCs w:val="16"/>
                                <w:lang w:val="en-GB"/>
                              </w:rPr>
                              <w:t>,</w:t>
                            </w:r>
                            <w:r w:rsidRPr="003F402D">
                              <w:rPr>
                                <w:w w:val="104"/>
                                <w:sz w:val="16"/>
                                <w:szCs w:val="16"/>
                              </w:rPr>
                              <w:t xml:space="preserve"> 201</w:t>
                            </w:r>
                            <w:r w:rsidRPr="003F402D">
                              <w:rPr>
                                <w:w w:val="104"/>
                                <w:sz w:val="16"/>
                                <w:szCs w:val="16"/>
                                <w:lang w:val="en-GB"/>
                              </w:rPr>
                              <w:t>9</w:t>
                            </w:r>
                          </w:p>
                          <w:p w:rsidR="0072153E" w:rsidRPr="00C35A17" w:rsidRDefault="00DE1983" w:rsidP="002409A0">
                            <w:pPr>
                              <w:widowControl w:val="0"/>
                              <w:tabs>
                                <w:tab w:val="left" w:pos="1985"/>
                              </w:tabs>
                              <w:autoSpaceDE w:val="0"/>
                              <w:autoSpaceDN w:val="0"/>
                              <w:adjustRightInd w:val="0"/>
                              <w:ind w:right="-28" w:firstLine="0"/>
                              <w:jc w:val="left"/>
                              <w:rPr>
                                <w:w w:val="104"/>
                                <w:sz w:val="16"/>
                                <w:szCs w:val="16"/>
                                <w:lang w:val="en-GB"/>
                              </w:rPr>
                            </w:pPr>
                            <w:r w:rsidRPr="003F402D">
                              <w:rPr>
                                <w:w w:val="104"/>
                                <w:sz w:val="16"/>
                                <w:szCs w:val="16"/>
                              </w:rPr>
                              <w:t>Accepted:</w:t>
                            </w:r>
                            <w:r w:rsidRPr="003F402D">
                              <w:rPr>
                                <w:w w:val="104"/>
                                <w:sz w:val="16"/>
                                <w:szCs w:val="16"/>
                                <w:lang w:val="en-US"/>
                              </w:rPr>
                              <w:t xml:space="preserve"> </w:t>
                            </w:r>
                            <w:r w:rsidR="00B01273" w:rsidRPr="003F402D">
                              <w:rPr>
                                <w:w w:val="104"/>
                                <w:sz w:val="16"/>
                                <w:szCs w:val="16"/>
                                <w:lang w:val="en-US"/>
                              </w:rPr>
                              <w:t>July</w:t>
                            </w:r>
                            <w:r w:rsidR="00B01273" w:rsidRPr="003F402D">
                              <w:rPr>
                                <w:w w:val="104"/>
                                <w:sz w:val="16"/>
                                <w:szCs w:val="16"/>
                              </w:rPr>
                              <w:t xml:space="preserve"> 1</w:t>
                            </w:r>
                            <w:r w:rsidR="00B01273" w:rsidRPr="003F402D">
                              <w:rPr>
                                <w:w w:val="104"/>
                                <w:sz w:val="16"/>
                                <w:szCs w:val="16"/>
                                <w:lang w:val="en-US"/>
                              </w:rPr>
                              <w:t>5</w:t>
                            </w:r>
                            <w:r w:rsidRPr="003F402D">
                              <w:rPr>
                                <w:w w:val="104"/>
                                <w:sz w:val="16"/>
                                <w:szCs w:val="16"/>
                                <w:lang w:val="en-GB"/>
                              </w:rPr>
                              <w:t>,</w:t>
                            </w:r>
                            <w:r w:rsidRPr="003F402D">
                              <w:rPr>
                                <w:w w:val="104"/>
                                <w:sz w:val="16"/>
                                <w:szCs w:val="16"/>
                              </w:rPr>
                              <w:t xml:space="preserve"> 201</w:t>
                            </w:r>
                            <w:r w:rsidR="00B01273" w:rsidRPr="003F402D">
                              <w:rPr>
                                <w:w w:val="104"/>
                                <w:sz w:val="16"/>
                                <w:szCs w:val="16"/>
                                <w:lang w:val="en-GB"/>
                              </w:rPr>
                              <w:t>9</w:t>
                            </w:r>
                            <w:r w:rsidRPr="003F402D">
                              <w:rPr>
                                <w:w w:val="104"/>
                                <w:sz w:val="16"/>
                                <w:szCs w:val="16"/>
                              </w:rPr>
                              <w:tab/>
                            </w:r>
                            <w:r w:rsidR="003F402D">
                              <w:rPr>
                                <w:w w:val="104"/>
                                <w:sz w:val="16"/>
                                <w:szCs w:val="16"/>
                              </w:rPr>
                              <w:tab/>
                            </w:r>
                            <w:r w:rsidRPr="003F402D">
                              <w:rPr>
                                <w:w w:val="104"/>
                                <w:sz w:val="16"/>
                                <w:szCs w:val="16"/>
                              </w:rPr>
                              <w:t xml:space="preserve">; Published: </w:t>
                            </w:r>
                            <w:r w:rsidR="00B01273" w:rsidRPr="003F402D">
                              <w:rPr>
                                <w:w w:val="104"/>
                                <w:sz w:val="16"/>
                                <w:szCs w:val="16"/>
                                <w:lang w:val="en-US"/>
                              </w:rPr>
                              <w:t>August</w:t>
                            </w:r>
                            <w:r w:rsidR="003F402D" w:rsidRPr="003F402D">
                              <w:rPr>
                                <w:w w:val="104"/>
                                <w:sz w:val="16"/>
                                <w:szCs w:val="16"/>
                              </w:rPr>
                              <w:t xml:space="preserve"> 3</w:t>
                            </w:r>
                            <w:r w:rsidR="003F402D" w:rsidRPr="003F402D">
                              <w:rPr>
                                <w:w w:val="104"/>
                                <w:sz w:val="16"/>
                                <w:szCs w:val="16"/>
                                <w:lang w:val="en-US"/>
                              </w:rPr>
                              <w:t>1</w:t>
                            </w:r>
                            <w:r w:rsidRPr="003F402D">
                              <w:rPr>
                                <w:w w:val="104"/>
                                <w:sz w:val="16"/>
                                <w:szCs w:val="16"/>
                                <w:lang w:val="en-GB"/>
                              </w:rPr>
                              <w:t>,</w:t>
                            </w:r>
                            <w:r w:rsidRPr="003F402D">
                              <w:rPr>
                                <w:w w:val="104"/>
                                <w:sz w:val="16"/>
                                <w:szCs w:val="16"/>
                              </w:rPr>
                              <w:t xml:space="preserve"> 201</w:t>
                            </w:r>
                            <w:r w:rsidR="003F402D" w:rsidRPr="003F402D">
                              <w:rPr>
                                <w:w w:val="104"/>
                                <w:sz w:val="16"/>
                                <w:szCs w:val="16"/>
                                <w:lang w:val="en-GB"/>
                              </w:rPr>
                              <w:t>9</w:t>
                            </w:r>
                          </w:p>
                          <w:p w:rsidR="0072153E" w:rsidRPr="00C04969" w:rsidRDefault="00DE1983" w:rsidP="00A6121F">
                            <w:pPr>
                              <w:widowControl w:val="0"/>
                              <w:autoSpaceDE w:val="0"/>
                              <w:autoSpaceDN w:val="0"/>
                              <w:adjustRightInd w:val="0"/>
                              <w:ind w:right="-28" w:firstLine="0"/>
                              <w:rPr>
                                <w:w w:val="104"/>
                                <w:sz w:val="16"/>
                                <w:szCs w:val="16"/>
                              </w:rPr>
                            </w:pPr>
                            <w:r w:rsidRPr="0025768E">
                              <w:rPr>
                                <w:rFonts w:ascii="Symbol" w:hAnsi="Symbol"/>
                                <w:w w:val="104"/>
                                <w:sz w:val="16"/>
                                <w:szCs w:val="16"/>
                              </w:rPr>
                              <w:sym w:font="Symbol" w:char="F0D3"/>
                            </w:r>
                            <w:r w:rsidRPr="0025768E">
                              <w:rPr>
                                <w:w w:val="104"/>
                                <w:sz w:val="16"/>
                                <w:szCs w:val="16"/>
                              </w:rPr>
                              <w:t xml:space="preserve"> 201</w:t>
                            </w:r>
                            <w:r>
                              <w:rPr>
                                <w:w w:val="104"/>
                                <w:sz w:val="16"/>
                                <w:szCs w:val="16"/>
                                <w:lang w:val="en-US"/>
                              </w:rPr>
                              <w:t>9</w:t>
                            </w:r>
                            <w:r w:rsidRPr="0025768E">
                              <w:rPr>
                                <w:w w:val="104"/>
                                <w:sz w:val="16"/>
                                <w:szCs w:val="16"/>
                                <w:lang w:val="en-US"/>
                              </w:rPr>
                              <w:t xml:space="preserve"> </w:t>
                            </w:r>
                            <w:r w:rsidRPr="0025768E">
                              <w:rPr>
                                <w:rFonts w:eastAsia="Calibri"/>
                                <w:sz w:val="16"/>
                                <w:szCs w:val="16"/>
                              </w:rPr>
                              <w:t>PPET - LIPI</w:t>
                            </w:r>
                          </w:p>
                          <w:p w:rsidR="0072153E" w:rsidRDefault="0072153E" w:rsidP="00FF3F63"/>
                        </w:txbxContent>
                      </wps:txbx>
                      <wps:bodyPr rot="0" vert="horz" wrap="square" anchor="t" anchorCtr="0"/>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5" type="#_x0000_t202" style="width:229.6pt;height:86pt;margin-top:647pt;margin-left:-0.85pt;mso-height-percent:0;mso-height-relative:page;mso-position-horizontal-relative:margin;mso-position-vertical-relative:margin;mso-width-percent:0;mso-width-relative:page;mso-wrap-distance-bottom:0;mso-wrap-distance-left:9pt;mso-wrap-distance-right:9pt;mso-wrap-distance-top:0;mso-wrap-style:square;position:absolute;visibility:visible;v-text-anchor:top;z-index:251659264" stroked="f">
                <v:textbox>
                  <w:txbxContent>
                    <w:p w:rsidR="0072153E" w:rsidRPr="0025768E" w:rsidP="00FF3F63">
                      <w:pPr>
                        <w:widowControl w:val="0"/>
                        <w:pBdr>
                          <w:top w:val="single" w:sz="6" w:space="1" w:color="auto"/>
                        </w:pBdr>
                        <w:autoSpaceDE w:val="0"/>
                        <w:autoSpaceDN w:val="0"/>
                        <w:adjustRightInd w:val="0"/>
                        <w:ind w:right="-28" w:firstLine="0"/>
                        <w:jc w:val="left"/>
                        <w:rPr>
                          <w:i/>
                          <w:w w:val="104"/>
                          <w:sz w:val="16"/>
                          <w:szCs w:val="16"/>
                        </w:rPr>
                      </w:pPr>
                      <w:r w:rsidRPr="0025768E">
                        <w:rPr>
                          <w:i/>
                          <w:w w:val="104"/>
                          <w:sz w:val="16"/>
                          <w:szCs w:val="16"/>
                        </w:rPr>
                        <w:t xml:space="preserve">* </w:t>
                      </w:r>
                      <w:r w:rsidRPr="0025768E">
                        <w:rPr>
                          <w:w w:val="104"/>
                          <w:sz w:val="16"/>
                          <w:szCs w:val="16"/>
                        </w:rPr>
                        <w:t>Corresponding Author</w:t>
                      </w:r>
                      <w:r w:rsidRPr="0025768E">
                        <w:rPr>
                          <w:i/>
                          <w:w w:val="104"/>
                          <w:sz w:val="16"/>
                          <w:szCs w:val="16"/>
                        </w:rPr>
                        <w:t xml:space="preserve">. </w:t>
                      </w:r>
                    </w:p>
                    <w:p w:rsidR="0072153E" w:rsidRPr="0025768E" w:rsidP="00FF3F63">
                      <w:pPr>
                        <w:pStyle w:val="AuthorAfiliation"/>
                        <w:jc w:val="left"/>
                        <w:rPr>
                          <w:i w:val="0"/>
                          <w:szCs w:val="16"/>
                        </w:rPr>
                      </w:pPr>
                      <w:r w:rsidRPr="0025768E">
                        <w:rPr>
                          <w:i w:val="0"/>
                          <w:w w:val="104"/>
                          <w:szCs w:val="16"/>
                        </w:rPr>
                        <w:t xml:space="preserve">Email: </w:t>
                      </w:r>
                      <w:r w:rsidRPr="00A6121F">
                        <w:rPr>
                          <w:i w:val="0"/>
                          <w:szCs w:val="16"/>
                          <w:lang w:val="en-US"/>
                        </w:rPr>
                        <w:t>Tajul.miftahusudur@postgrad.manchester.ac.uk</w:t>
                      </w:r>
                    </w:p>
                    <w:p w:rsidR="0072153E" w:rsidRPr="003F402D" w:rsidP="00FF3F63">
                      <w:pPr>
                        <w:widowControl w:val="0"/>
                        <w:tabs>
                          <w:tab w:val="left" w:pos="1985"/>
                        </w:tabs>
                        <w:autoSpaceDE w:val="0"/>
                        <w:autoSpaceDN w:val="0"/>
                        <w:adjustRightInd w:val="0"/>
                        <w:ind w:right="-28" w:firstLine="0"/>
                        <w:jc w:val="left"/>
                        <w:rPr>
                          <w:w w:val="104"/>
                          <w:sz w:val="16"/>
                          <w:szCs w:val="16"/>
                          <w:lang w:val="en-GB"/>
                        </w:rPr>
                      </w:pPr>
                      <w:r w:rsidRPr="003F402D">
                        <w:rPr>
                          <w:w w:val="104"/>
                          <w:sz w:val="16"/>
                          <w:szCs w:val="16"/>
                        </w:rPr>
                        <w:t xml:space="preserve">Received: </w:t>
                      </w:r>
                      <w:r w:rsidRPr="003F402D">
                        <w:rPr>
                          <w:w w:val="104"/>
                          <w:sz w:val="16"/>
                          <w:szCs w:val="16"/>
                          <w:lang w:val="en-US"/>
                        </w:rPr>
                        <w:t>November</w:t>
                      </w:r>
                      <w:r w:rsidRPr="003F402D">
                        <w:rPr>
                          <w:w w:val="104"/>
                          <w:sz w:val="16"/>
                          <w:szCs w:val="16"/>
                        </w:rPr>
                        <w:t xml:space="preserve"> 1</w:t>
                      </w:r>
                      <w:r w:rsidRPr="003F402D">
                        <w:rPr>
                          <w:w w:val="104"/>
                          <w:sz w:val="16"/>
                          <w:szCs w:val="16"/>
                          <w:lang w:val="en-US"/>
                        </w:rPr>
                        <w:t>5</w:t>
                      </w:r>
                      <w:r w:rsidRPr="003F402D">
                        <w:rPr>
                          <w:w w:val="104"/>
                          <w:sz w:val="16"/>
                          <w:szCs w:val="16"/>
                          <w:lang w:val="en-GB"/>
                        </w:rPr>
                        <w:t>,</w:t>
                      </w:r>
                      <w:r w:rsidRPr="003F402D">
                        <w:rPr>
                          <w:w w:val="104"/>
                          <w:sz w:val="16"/>
                          <w:szCs w:val="16"/>
                        </w:rPr>
                        <w:t xml:space="preserve"> 201</w:t>
                      </w:r>
                      <w:r w:rsidRPr="003F402D">
                        <w:rPr>
                          <w:w w:val="104"/>
                          <w:sz w:val="16"/>
                          <w:szCs w:val="16"/>
                          <w:lang w:val="en-GB"/>
                        </w:rPr>
                        <w:t>8</w:t>
                      </w:r>
                      <w:r w:rsidRPr="003F402D">
                        <w:rPr>
                          <w:w w:val="104"/>
                          <w:sz w:val="16"/>
                          <w:szCs w:val="16"/>
                          <w:lang w:val="en-US"/>
                        </w:rPr>
                        <w:t xml:space="preserve"> </w:t>
                      </w:r>
                      <w:r w:rsidRPr="003F402D">
                        <w:rPr>
                          <w:w w:val="104"/>
                          <w:sz w:val="16"/>
                          <w:szCs w:val="16"/>
                          <w:lang w:val="en-US"/>
                        </w:rPr>
                        <w:tab/>
                      </w:r>
                      <w:r w:rsidRPr="003F402D">
                        <w:rPr>
                          <w:w w:val="104"/>
                          <w:sz w:val="16"/>
                          <w:szCs w:val="16"/>
                        </w:rPr>
                        <w:t xml:space="preserve">; Revised: </w:t>
                      </w:r>
                      <w:r w:rsidRPr="003F402D">
                        <w:rPr>
                          <w:w w:val="104"/>
                          <w:sz w:val="16"/>
                          <w:szCs w:val="16"/>
                          <w:lang w:val="en-US"/>
                        </w:rPr>
                        <w:t>June</w:t>
                      </w:r>
                      <w:r w:rsidRPr="003F402D">
                        <w:rPr>
                          <w:w w:val="104"/>
                          <w:sz w:val="16"/>
                          <w:szCs w:val="16"/>
                        </w:rPr>
                        <w:t xml:space="preserve"> </w:t>
                      </w:r>
                      <w:r w:rsidRPr="003F402D">
                        <w:rPr>
                          <w:w w:val="104"/>
                          <w:sz w:val="16"/>
                          <w:szCs w:val="16"/>
                          <w:lang w:val="en-US"/>
                        </w:rPr>
                        <w:t>25</w:t>
                      </w:r>
                      <w:r w:rsidRPr="003F402D">
                        <w:rPr>
                          <w:w w:val="104"/>
                          <w:sz w:val="16"/>
                          <w:szCs w:val="16"/>
                          <w:lang w:val="en-GB"/>
                        </w:rPr>
                        <w:t>,</w:t>
                      </w:r>
                      <w:r w:rsidRPr="003F402D">
                        <w:rPr>
                          <w:w w:val="104"/>
                          <w:sz w:val="16"/>
                          <w:szCs w:val="16"/>
                        </w:rPr>
                        <w:t xml:space="preserve"> 201</w:t>
                      </w:r>
                      <w:r w:rsidRPr="003F402D">
                        <w:rPr>
                          <w:w w:val="104"/>
                          <w:sz w:val="16"/>
                          <w:szCs w:val="16"/>
                          <w:lang w:val="en-GB"/>
                        </w:rPr>
                        <w:t>9</w:t>
                      </w:r>
                    </w:p>
                    <w:p w:rsidR="0072153E" w:rsidRPr="00C35A17" w:rsidP="002409A0">
                      <w:pPr>
                        <w:widowControl w:val="0"/>
                        <w:tabs>
                          <w:tab w:val="left" w:pos="1985"/>
                        </w:tabs>
                        <w:autoSpaceDE w:val="0"/>
                        <w:autoSpaceDN w:val="0"/>
                        <w:adjustRightInd w:val="0"/>
                        <w:ind w:right="-28" w:firstLine="0"/>
                        <w:jc w:val="left"/>
                        <w:rPr>
                          <w:w w:val="104"/>
                          <w:sz w:val="16"/>
                          <w:szCs w:val="16"/>
                          <w:lang w:val="en-GB"/>
                        </w:rPr>
                      </w:pPr>
                      <w:r w:rsidRPr="003F402D">
                        <w:rPr>
                          <w:w w:val="104"/>
                          <w:sz w:val="16"/>
                          <w:szCs w:val="16"/>
                        </w:rPr>
                        <w:t>Accepted:</w:t>
                      </w:r>
                      <w:r w:rsidRPr="003F402D">
                        <w:rPr>
                          <w:w w:val="104"/>
                          <w:sz w:val="16"/>
                          <w:szCs w:val="16"/>
                          <w:lang w:val="en-US"/>
                        </w:rPr>
                        <w:t xml:space="preserve"> </w:t>
                      </w:r>
                      <w:r w:rsidRPr="003F402D" w:rsidR="00B01273">
                        <w:rPr>
                          <w:w w:val="104"/>
                          <w:sz w:val="16"/>
                          <w:szCs w:val="16"/>
                          <w:lang w:val="en-US"/>
                        </w:rPr>
                        <w:t>July</w:t>
                      </w:r>
                      <w:r w:rsidRPr="003F402D" w:rsidR="00B01273">
                        <w:rPr>
                          <w:w w:val="104"/>
                          <w:sz w:val="16"/>
                          <w:szCs w:val="16"/>
                        </w:rPr>
                        <w:t xml:space="preserve"> 1</w:t>
                      </w:r>
                      <w:r w:rsidRPr="003F402D" w:rsidR="00B01273">
                        <w:rPr>
                          <w:w w:val="104"/>
                          <w:sz w:val="16"/>
                          <w:szCs w:val="16"/>
                          <w:lang w:val="en-US"/>
                        </w:rPr>
                        <w:t>5</w:t>
                      </w:r>
                      <w:r w:rsidRPr="003F402D">
                        <w:rPr>
                          <w:w w:val="104"/>
                          <w:sz w:val="16"/>
                          <w:szCs w:val="16"/>
                          <w:lang w:val="en-GB"/>
                        </w:rPr>
                        <w:t>,</w:t>
                      </w:r>
                      <w:r w:rsidRPr="003F402D">
                        <w:rPr>
                          <w:w w:val="104"/>
                          <w:sz w:val="16"/>
                          <w:szCs w:val="16"/>
                        </w:rPr>
                        <w:t xml:space="preserve"> 201</w:t>
                      </w:r>
                      <w:r w:rsidRPr="003F402D" w:rsidR="00B01273">
                        <w:rPr>
                          <w:w w:val="104"/>
                          <w:sz w:val="16"/>
                          <w:szCs w:val="16"/>
                          <w:lang w:val="en-GB"/>
                        </w:rPr>
                        <w:t>9</w:t>
                      </w:r>
                      <w:r w:rsidRPr="003F402D">
                        <w:rPr>
                          <w:w w:val="104"/>
                          <w:sz w:val="16"/>
                          <w:szCs w:val="16"/>
                        </w:rPr>
                        <w:tab/>
                      </w:r>
                      <w:r w:rsidR="003F402D">
                        <w:rPr>
                          <w:w w:val="104"/>
                          <w:sz w:val="16"/>
                          <w:szCs w:val="16"/>
                        </w:rPr>
                        <w:tab/>
                      </w:r>
                      <w:r w:rsidRPr="003F402D">
                        <w:rPr>
                          <w:w w:val="104"/>
                          <w:sz w:val="16"/>
                          <w:szCs w:val="16"/>
                        </w:rPr>
                        <w:t xml:space="preserve">; Published: </w:t>
                      </w:r>
                      <w:r w:rsidRPr="003F402D" w:rsidR="00B01273">
                        <w:rPr>
                          <w:w w:val="104"/>
                          <w:sz w:val="16"/>
                          <w:szCs w:val="16"/>
                          <w:lang w:val="en-US"/>
                        </w:rPr>
                        <w:t>August</w:t>
                      </w:r>
                      <w:r w:rsidRPr="003F402D" w:rsidR="003F402D">
                        <w:rPr>
                          <w:w w:val="104"/>
                          <w:sz w:val="16"/>
                          <w:szCs w:val="16"/>
                        </w:rPr>
                        <w:t xml:space="preserve"> 3</w:t>
                      </w:r>
                      <w:r w:rsidRPr="003F402D" w:rsidR="003F402D">
                        <w:rPr>
                          <w:w w:val="104"/>
                          <w:sz w:val="16"/>
                          <w:szCs w:val="16"/>
                          <w:lang w:val="en-US"/>
                        </w:rPr>
                        <w:t>1</w:t>
                      </w:r>
                      <w:r w:rsidRPr="003F402D">
                        <w:rPr>
                          <w:w w:val="104"/>
                          <w:sz w:val="16"/>
                          <w:szCs w:val="16"/>
                          <w:lang w:val="en-GB"/>
                        </w:rPr>
                        <w:t>,</w:t>
                      </w:r>
                      <w:r w:rsidRPr="003F402D">
                        <w:rPr>
                          <w:w w:val="104"/>
                          <w:sz w:val="16"/>
                          <w:szCs w:val="16"/>
                        </w:rPr>
                        <w:t xml:space="preserve"> 201</w:t>
                      </w:r>
                      <w:r w:rsidRPr="003F402D" w:rsidR="003F402D">
                        <w:rPr>
                          <w:w w:val="104"/>
                          <w:sz w:val="16"/>
                          <w:szCs w:val="16"/>
                          <w:lang w:val="en-GB"/>
                        </w:rPr>
                        <w:t>9</w:t>
                      </w:r>
                    </w:p>
                    <w:p w:rsidR="0072153E" w:rsidRPr="00C04969" w:rsidP="00A6121F">
                      <w:pPr>
                        <w:widowControl w:val="0"/>
                        <w:autoSpaceDE w:val="0"/>
                        <w:autoSpaceDN w:val="0"/>
                        <w:adjustRightInd w:val="0"/>
                        <w:ind w:right="-28" w:firstLine="0"/>
                        <w:rPr>
                          <w:w w:val="104"/>
                          <w:sz w:val="16"/>
                          <w:szCs w:val="16"/>
                        </w:rPr>
                      </w:pPr>
                      <w:r w:rsidRPr="0025768E">
                        <w:rPr>
                          <w:rFonts w:ascii="Symbol" w:hAnsi="Symbol"/>
                          <w:w w:val="104"/>
                          <w:sz w:val="16"/>
                          <w:szCs w:val="16"/>
                        </w:rPr>
                        <w:sym w:font="Symbol" w:char="F0D3"/>
                      </w:r>
                      <w:r w:rsidRPr="0025768E">
                        <w:rPr>
                          <w:w w:val="104"/>
                          <w:sz w:val="16"/>
                          <w:szCs w:val="16"/>
                        </w:rPr>
                        <w:t xml:space="preserve"> 201</w:t>
                      </w:r>
                      <w:r>
                        <w:rPr>
                          <w:w w:val="104"/>
                          <w:sz w:val="16"/>
                          <w:szCs w:val="16"/>
                          <w:lang w:val="en-US"/>
                        </w:rPr>
                        <w:t>9</w:t>
                      </w:r>
                      <w:r w:rsidRPr="0025768E">
                        <w:rPr>
                          <w:w w:val="104"/>
                          <w:sz w:val="16"/>
                          <w:szCs w:val="16"/>
                          <w:lang w:val="en-US"/>
                        </w:rPr>
                        <w:t xml:space="preserve"> </w:t>
                      </w:r>
                      <w:r w:rsidRPr="0025768E">
                        <w:rPr>
                          <w:rFonts w:eastAsia="Calibri"/>
                          <w:sz w:val="16"/>
                          <w:szCs w:val="16"/>
                        </w:rPr>
                        <w:t>PPET - LIPI</w:t>
                      </w:r>
                    </w:p>
                    <w:p w:rsidR="0072153E" w:rsidP="00FF3F63"/>
                  </w:txbxContent>
                </v:textbox>
                <w10:wrap type="square"/>
              </v:shape>
            </w:pict>
          </mc:Fallback>
        </mc:AlternateContent>
      </w:r>
      <w:r w:rsidRPr="00A6121F">
        <w:rPr>
          <w:sz w:val="20"/>
          <w:szCs w:val="20"/>
          <w:lang w:val="en-US"/>
        </w:rPr>
        <w:t xml:space="preserve">Another advantage of </w:t>
      </w:r>
      <w:proofErr w:type="spellStart"/>
      <w:r w:rsidRPr="00A6121F">
        <w:rPr>
          <w:sz w:val="20"/>
          <w:szCs w:val="20"/>
          <w:lang w:val="en-US"/>
        </w:rPr>
        <w:t>hyperspectral</w:t>
      </w:r>
      <w:proofErr w:type="spellEnd"/>
      <w:r w:rsidRPr="00A6121F">
        <w:rPr>
          <w:sz w:val="20"/>
          <w:szCs w:val="20"/>
          <w:lang w:val="en-US"/>
        </w:rPr>
        <w:t xml:space="preserve"> imaging system compared with another imaging system is its ability to cover hundreds of bands of the electromagnetic wave. This ability makes </w:t>
      </w:r>
      <w:proofErr w:type="spellStart"/>
      <w:r w:rsidRPr="00A6121F">
        <w:rPr>
          <w:sz w:val="20"/>
          <w:szCs w:val="20"/>
          <w:lang w:val="en-US"/>
        </w:rPr>
        <w:t>hyperspectral</w:t>
      </w:r>
      <w:proofErr w:type="spellEnd"/>
      <w:r w:rsidRPr="00A6121F">
        <w:rPr>
          <w:sz w:val="20"/>
          <w:szCs w:val="20"/>
          <w:lang w:val="en-US"/>
        </w:rPr>
        <w:t xml:space="preserve"> imaging can store larger information of spectral signature or feature of an object. With this large information, HSI can produce</w:t>
      </w:r>
      <w:r w:rsidR="00590819">
        <w:rPr>
          <w:sz w:val="20"/>
          <w:szCs w:val="20"/>
          <w:lang w:val="en-US"/>
        </w:rPr>
        <w:t xml:space="preserve"> </w:t>
      </w:r>
      <w:r w:rsidRPr="00A6121F">
        <w:rPr>
          <w:sz w:val="20"/>
          <w:szCs w:val="20"/>
          <w:lang w:val="en-US"/>
        </w:rPr>
        <w:t xml:space="preserve">great accuracy to classifying or distinguish object material. </w:t>
      </w:r>
    </w:p>
    <w:p w:rsidR="00A6121F" w:rsidRDefault="00DE1983" w:rsidP="00A6121F">
      <w:pPr>
        <w:pStyle w:val="Default"/>
        <w:ind w:left="-284" w:firstLine="360"/>
        <w:rPr>
          <w:sz w:val="20"/>
          <w:szCs w:val="20"/>
          <w:lang w:val="en-US"/>
        </w:rPr>
      </w:pPr>
      <w:r>
        <w:rPr>
          <w:noProof/>
          <w:lang w:val="en-GB" w:eastAsia="en-GB"/>
        </w:rPr>
        <w:lastRenderedPageBreak/>
        <w:drawing>
          <wp:inline distT="0" distB="0" distL="0" distR="0">
            <wp:extent cx="2879725" cy="13411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52608" name="Example-of-a-hyperspectral-image-data-cube-Each-pixels-consists-of-a-complete-reflecti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9725" cy="1341120"/>
                    </a:xfrm>
                    <a:prstGeom prst="rect">
                      <a:avLst/>
                    </a:prstGeom>
                  </pic:spPr>
                </pic:pic>
              </a:graphicData>
            </a:graphic>
          </wp:inline>
        </w:drawing>
      </w:r>
    </w:p>
    <w:p w:rsidR="00A6121F" w:rsidRDefault="00DE1983" w:rsidP="00A6121F">
      <w:pPr>
        <w:pStyle w:val="Default"/>
        <w:ind w:left="-284" w:firstLine="360"/>
        <w:jc w:val="center"/>
        <w:rPr>
          <w:sz w:val="20"/>
          <w:szCs w:val="20"/>
          <w:lang w:val="en-US"/>
        </w:rPr>
      </w:pPr>
      <w:r w:rsidRPr="00B740FD">
        <w:rPr>
          <w:sz w:val="16"/>
          <w:szCs w:val="16"/>
          <w:lang w:val="en-US"/>
        </w:rPr>
        <w:t xml:space="preserve">Figure 1. Illustration of </w:t>
      </w:r>
      <w:r w:rsidRPr="00252C5C">
        <w:rPr>
          <w:noProof/>
          <w:sz w:val="16"/>
          <w:szCs w:val="16"/>
          <w:lang w:val="en-US"/>
        </w:rPr>
        <w:t>Hyperspec</w:t>
      </w:r>
      <w:r>
        <w:rPr>
          <w:noProof/>
          <w:sz w:val="16"/>
          <w:szCs w:val="16"/>
          <w:lang w:val="en-US"/>
        </w:rPr>
        <w:t>t</w:t>
      </w:r>
      <w:r w:rsidRPr="00252C5C">
        <w:rPr>
          <w:noProof/>
          <w:sz w:val="16"/>
          <w:szCs w:val="16"/>
          <w:lang w:val="en-US"/>
        </w:rPr>
        <w:t>ral</w:t>
      </w:r>
      <w:r w:rsidRPr="00B740FD">
        <w:rPr>
          <w:sz w:val="16"/>
          <w:szCs w:val="16"/>
          <w:lang w:val="en-US"/>
        </w:rPr>
        <w:t xml:space="preserve"> cube</w:t>
      </w:r>
      <w:r>
        <w:rPr>
          <w:sz w:val="16"/>
          <w:szCs w:val="16"/>
          <w:lang w:val="en-US"/>
        </w:rPr>
        <w:t>.</w:t>
      </w:r>
    </w:p>
    <w:p w:rsidR="00A6121F" w:rsidRDefault="00A6121F" w:rsidP="00A6121F">
      <w:pPr>
        <w:pStyle w:val="Default"/>
        <w:ind w:left="-284" w:firstLine="360"/>
        <w:jc w:val="center"/>
        <w:rPr>
          <w:sz w:val="20"/>
          <w:szCs w:val="20"/>
          <w:lang w:val="en-US"/>
        </w:rPr>
      </w:pPr>
    </w:p>
    <w:p w:rsidR="003B36C5" w:rsidRDefault="00DE1983" w:rsidP="00E05F8A">
      <w:pPr>
        <w:pStyle w:val="Default"/>
        <w:ind w:firstLine="360"/>
        <w:jc w:val="both"/>
        <w:rPr>
          <w:sz w:val="20"/>
          <w:szCs w:val="20"/>
          <w:lang w:val="en-US"/>
        </w:rPr>
      </w:pPr>
      <w:r w:rsidRPr="00A6121F">
        <w:rPr>
          <w:sz w:val="20"/>
          <w:szCs w:val="20"/>
          <w:lang w:val="en-US"/>
        </w:rPr>
        <w:t>Figure 1 shows illustration that HSI system consists of a hundred of images corresponding to the certain wavelength on the same surface. Therefore, each pixel in the HSI represents a reflection or radiation on certain wavelength range.</w:t>
      </w:r>
    </w:p>
    <w:p w:rsidR="00A6121F" w:rsidRDefault="00DE1983" w:rsidP="00E05F8A">
      <w:pPr>
        <w:pStyle w:val="Default"/>
        <w:ind w:firstLine="360"/>
        <w:jc w:val="both"/>
        <w:rPr>
          <w:sz w:val="20"/>
          <w:szCs w:val="20"/>
        </w:rPr>
      </w:pPr>
      <w:r w:rsidRPr="00A6121F">
        <w:rPr>
          <w:sz w:val="20"/>
          <w:szCs w:val="20"/>
          <w:lang w:val="en-US"/>
        </w:rPr>
        <w:t xml:space="preserve">As the consequences of the large data acquisition, computational complexity and data storage issue have made a new challenge to researchers in this field to design new approaches to tackle this problem. </w:t>
      </w:r>
      <w:r w:rsidRPr="00A6121F">
        <w:rPr>
          <w:sz w:val="20"/>
          <w:szCs w:val="20"/>
        </w:rPr>
        <w:t>With the large number of spectral features that obtained in the HSI, sometimes only several feature channel that have contribution during the classification process. Eliminating the less influencing feature has potential to tackle those issues and reduce the high dimension of HSI</w:t>
      </w:r>
      <w:r w:rsidRPr="00A6121F">
        <w:rPr>
          <w:sz w:val="20"/>
          <w:szCs w:val="20"/>
          <w:lang w:val="en-US"/>
        </w:rPr>
        <w:t xml:space="preserve">. Furthermore, two common techniques were performed by the researcher to reduce dimensions in HSI are feature extraction </w:t>
      </w:r>
      <w:r w:rsidRPr="00A6121F">
        <w:rPr>
          <w:sz w:val="20"/>
          <w:szCs w:val="20"/>
          <w:lang w:val="en-US"/>
        </w:rPr>
        <w:fldChar w:fldCharType="begin" w:fldLock="1"/>
      </w:r>
      <w:r w:rsidRPr="00A6121F">
        <w:rPr>
          <w:sz w:val="20"/>
          <w:szCs w:val="20"/>
          <w:lang w:val="en-US"/>
        </w:rPr>
        <w:instrText>ADDIN CSL_CITATION {"citationItems":[{"id":"ITEM-1","itemData":{"DOI":"10.1109/TGRS.2006.886177","ISBN":"0196-2892","ISSN":"01962892","abstract":"This paper proposes a procedure to extract spectral channels of variable bandwidths and spectral positions from the hyperspectral image in such a way as to optimize the accuracy for a specific classification problem. In particular, each spectral channel (\"s-band\") is obtained by averaging a group of contiguous channels of the hyperspectral image (\"h-bands\"). Therefore, if one wants to define m s-bands, the problem can be formulated as the optimization of the related m starting and m ending h-bands. Toward this end, we propose to adopt, as an optimization criterion, an interclass distance computed on a training set and to generate a sequence of possible solutions by one of three possible search strategies. As the proposed formalization of the problem makes it analogous to a feature-selection problem, the proposed three strategies have been derived by modifying three feature-selection strategies, namely: 1) the \"sequential forward selection\", 2) the \"steepest ascent,\" and 3) the \"fast constrained search\". Experimental results on a well-known hyperspectral data set confirm the effectiveness of the approach, which yields better results than other widely used methods. The importance of this kind of procedure lies in feature reduction for hyperspectral image classification or in the case-based design of the spectral bands of a programmable sensor. It represents a special case of feature extraction that is expected to be more powerful than feature selection. The kind of transformation used allows the interpretability of the new features (i.e., the spectral bands) to be saved","author":[{"dropping-particle":"","family":"Serpico","given":"Sebastiano B.","non-dropping-particle":"","parse-names":false,"suffix":""},{"dropping-particle":"","family":"Moser","given":"Gabriele","non-dropping-particle":"","parse-names":false,"suffix":""}],"container-title":"IEEE Transactions on Geoscience and Remote Sensing","id":"ITEM-1","issue":"2","issued":{"date-parts":[["2007"]]},"page":"484-495","title":"Extraction of spectral channels from hyperspectral images for classification purposes","type":"article-journal","volume":"45"},"uris":["http://www.mendeley.com/documents/?uuid=2ae311ea-4bb1-4ec5-bd0d-c8574e308e80"]}],"mendeley":{"formattedCitation":"[5]","plainTextFormattedCitation":"[5]","previouslyFormattedCitation":"[5]"},"properties":{"noteIndex":0},"schema":"https://github.com/citation-style-language/schema/raw/master/csl-citation.json"}</w:instrText>
      </w:r>
      <w:r w:rsidRPr="00A6121F">
        <w:rPr>
          <w:sz w:val="20"/>
          <w:szCs w:val="20"/>
          <w:lang w:val="en-US"/>
        </w:rPr>
        <w:fldChar w:fldCharType="separate"/>
      </w:r>
      <w:r w:rsidRPr="00A6121F">
        <w:rPr>
          <w:sz w:val="20"/>
          <w:szCs w:val="20"/>
          <w:lang w:val="en-US"/>
        </w:rPr>
        <w:t>[5]</w:t>
      </w:r>
      <w:r w:rsidRPr="00A6121F">
        <w:rPr>
          <w:sz w:val="20"/>
          <w:szCs w:val="20"/>
          <w:lang w:val="en-US"/>
        </w:rPr>
        <w:fldChar w:fldCharType="end"/>
      </w:r>
      <w:r w:rsidRPr="00A6121F">
        <w:rPr>
          <w:sz w:val="20"/>
          <w:szCs w:val="20"/>
          <w:lang w:val="en-US"/>
        </w:rPr>
        <w:t>-</w:t>
      </w:r>
      <w:r w:rsidRPr="00A6121F">
        <w:rPr>
          <w:sz w:val="20"/>
          <w:szCs w:val="20"/>
          <w:lang w:val="en-US"/>
        </w:rPr>
        <w:fldChar w:fldCharType="begin" w:fldLock="1"/>
      </w:r>
      <w:r w:rsidRPr="00A6121F">
        <w:rPr>
          <w:sz w:val="20"/>
          <w:szCs w:val="20"/>
          <w:lang w:val="en-US"/>
        </w:rPr>
        <w:instrText>ADDIN CSL_CITATION {"citationItems":[{"id":"ITEM-1","itemData":{"ISBN":"9781467377829","author":[{"dropping-particle":"","family":"Rochac","given":"Juan F Ramirez","non-dropping-particle":"","parse-names":false,"suffix":""},{"dropping-particle":"","family":"Zhang","given":"Nian","non-dropping-particle":"","parse-names":false,"suffix":""}],"id":"ITEM-1","issued":{"date-parts":[["2016"]]},"page":"36-40","title":"Feature Extraction in Hyperspectral Imaging Using Adaptive Feature Selection Approach","type":"article-journal"},"uris":["http://www.mendeley.com/documents/?uuid=fc83f67e-dca4-4095-9be6-11d1498fa99a"]}],"mendeley":{"formattedCitation":"[6]","plainTextFormattedCitation":"[6]","previouslyFormattedCitation":"[6]"},"properties":{"noteIndex":0},"schema":"https://github.com/citation-style-language/schema/raw/master/csl-citation.json"}</w:instrText>
      </w:r>
      <w:r w:rsidRPr="00A6121F">
        <w:rPr>
          <w:sz w:val="20"/>
          <w:szCs w:val="20"/>
          <w:lang w:val="en-US"/>
        </w:rPr>
        <w:fldChar w:fldCharType="separate"/>
      </w:r>
      <w:r w:rsidRPr="00A6121F">
        <w:rPr>
          <w:sz w:val="20"/>
          <w:szCs w:val="20"/>
          <w:lang w:val="en-US"/>
        </w:rPr>
        <w:t>[6]</w:t>
      </w:r>
      <w:r w:rsidRPr="00A6121F">
        <w:rPr>
          <w:sz w:val="20"/>
          <w:szCs w:val="20"/>
          <w:lang w:val="en-US"/>
        </w:rPr>
        <w:fldChar w:fldCharType="end"/>
      </w:r>
      <w:r w:rsidRPr="00A6121F">
        <w:rPr>
          <w:sz w:val="20"/>
          <w:szCs w:val="20"/>
          <w:lang w:val="en-US"/>
        </w:rPr>
        <w:t xml:space="preserve"> and feature selection </w:t>
      </w:r>
      <w:r w:rsidRPr="00A6121F">
        <w:rPr>
          <w:sz w:val="20"/>
          <w:szCs w:val="20"/>
          <w:lang w:val="en-US"/>
        </w:rPr>
        <w:fldChar w:fldCharType="begin" w:fldLock="1"/>
      </w:r>
      <w:r w:rsidRPr="00A6121F">
        <w:rPr>
          <w:sz w:val="20"/>
          <w:szCs w:val="20"/>
          <w:lang w:val="en-US"/>
        </w:rPr>
        <w:instrText>ADDIN CSL_CITATION {"citationItems":[{"id":"ITEM-1","itemData":{"DOI":"10.1109/36.934069","ISSN":"01962892","abstract":"A new suboptimal search strategy suitable for feature selection in very high-dimensional remote sensing images (e.g., those acquired by hyperspectral sensors) is proposed. Each solution of the feature selection problem is represented as a binary string that indicates which features are selected and which are disregarded. In turn, each binary string corresponds to a point of a multidimensional binary space. Given a criterion function to evaluate the effectiveness of a selected solution, the proposed strategy is based on the search for constrained local extremes of such a function in the above-defined binary space. In particular, two different algorithms are presented that explore the space of solutions in different ways. These algorithms are compared with the classical sequential forward selection and sequential forward floating selection suboptimal techniques, using hyperspectral remote sensing images (acquired by the airborne visible/infrared imaging spectrometer AVIRIS sensor) as a data set. Experimental results point out the effectiveness of both algorithms, which can be regarded as valid alternatives to classical methods, as they allow interesting tradeoffs between the qualities of selected feature subsets and computational cost","author":[{"dropping-particle":"","family":"Serpico","given":"Sebastiano B.","non-dropping-particle":"","parse-names":false,"suffix":""},{"dropping-particle":"","family":"Bruzzone","given":"Lorenzo","non-dropping-particle":"","parse-names":false,"suffix":""}],"container-title":"IEEE Transactions on Geoscience and Remote Sensing","id":"ITEM-1","issue":"7","issued":{"date-parts":[["2001"]]},"page":"1360-1367","title":"A new search algorithm for feature selection in hyperspectral remote sensing images","type":"article-journal","volume":"39"},"uris":["http://www.mendeley.com/documents/?uuid=c54b3088-497a-4313-9fc1-c415d1547f32"]}],"mendeley":{"formattedCitation":"[7]","plainTextFormattedCitation":"[7]","previouslyFormattedCitation":"[7]"},"properties":{"noteIndex":0},"schema":"https://github.com/citation-style-language/schema/raw/master/csl-citation.json"}</w:instrText>
      </w:r>
      <w:r w:rsidRPr="00A6121F">
        <w:rPr>
          <w:sz w:val="20"/>
          <w:szCs w:val="20"/>
          <w:lang w:val="en-US"/>
        </w:rPr>
        <w:fldChar w:fldCharType="separate"/>
      </w:r>
      <w:r w:rsidRPr="00A6121F">
        <w:rPr>
          <w:sz w:val="20"/>
          <w:szCs w:val="20"/>
          <w:lang w:val="en-US"/>
        </w:rPr>
        <w:t>[7]</w:t>
      </w:r>
      <w:r w:rsidRPr="00A6121F">
        <w:rPr>
          <w:sz w:val="20"/>
          <w:szCs w:val="20"/>
          <w:lang w:val="en-US"/>
        </w:rPr>
        <w:fldChar w:fldCharType="end"/>
      </w:r>
      <w:r w:rsidRPr="00A6121F">
        <w:rPr>
          <w:sz w:val="20"/>
          <w:szCs w:val="20"/>
          <w:lang w:val="en-US"/>
        </w:rPr>
        <w:t>-</w:t>
      </w:r>
      <w:r w:rsidRPr="00A6121F">
        <w:rPr>
          <w:sz w:val="20"/>
          <w:szCs w:val="20"/>
          <w:lang w:val="en-US"/>
        </w:rPr>
        <w:fldChar w:fldCharType="begin" w:fldLock="1"/>
      </w:r>
      <w:r w:rsidRPr="00A6121F">
        <w:rPr>
          <w:sz w:val="20"/>
          <w:szCs w:val="20"/>
          <w:lang w:val="en-US"/>
        </w:rPr>
        <w:instrText>ADDIN CSL_CITATION {"citationItems":[{"id":"ITEM-1","itemData":{"DOI":"10.1109/TGRS.2009.2039484","ISBN":"0196-2892","ISSN":"01962892","PMID":"25246403","abstract":"Support vector machines (SVM) are attractive for the classification of remotely sensed data with some claims that the method is insensitive to the dimensionality of the data and, therefore, does not require a dimensionality-reduction analysis in preprocessing. Here, a series of classification analyses with two hyperspectral sensor data sets reveals that the accuracy of a classification by an SVM does vary as a function of the number of features used. Critically, it is shown that the accuracy of a classification may decline significantly (at 0.05 level of statisti- cal significance) with the addition of features, particularly if a small training sample is used. This highlights a dependence of the accuracy of classification by an SVM on the dimensionality of the data and, therefore, the potential value of undertaking a feature-selection analysis prior to classification. Additionally, it is demonstrated that, even when a large training sample is available, feature selection may still be useful. For example, the accuracy derived from the use of a small number of features may be non- inferior (at 0.05 level of significance) to that derived from the use of a larger feature set providing potential advantages in relation to issues such as data storage and computational processing costs. Feature selection may, therefore, be a valuable analysis to include in preprocessing operations for classification by an SVM.","author":[{"dropping-particle":"","family":"Pal","given":"Mahesh","non-dropping-particle":"","parse-names":false,"suffix":""},{"dropping-particle":"","family":"Foody","given":"Giles M.","non-dropping-particle":"","parse-names":false,"suffix":""}],"container-title":"IEEE Transactions on Geoscience and Remote Sensing","id":"ITEM-1","issue":"5","issued":{"date-parts":[["2010"]]},"page":"2297-2307","title":"Feature selection for classification of hyperspectral data by SVM","type":"article-journal","volume":"48"},"uris":["http://www.mendeley.com/documents/?uuid=aec711b9-a9ad-467d-bfee-48f8f0258119"]}],"mendeley":{"formattedCitation":"[8]","plainTextFormattedCitation":"[8]","previouslyFormattedCitation":"[8]"},"properties":{"noteIndex":0},"schema":"https://github.com/citation-style-language/schema/raw/master/csl-citation.json"}</w:instrText>
      </w:r>
      <w:r w:rsidRPr="00A6121F">
        <w:rPr>
          <w:sz w:val="20"/>
          <w:szCs w:val="20"/>
          <w:lang w:val="en-US"/>
        </w:rPr>
        <w:fldChar w:fldCharType="separate"/>
      </w:r>
      <w:r w:rsidRPr="00A6121F">
        <w:rPr>
          <w:sz w:val="20"/>
          <w:szCs w:val="20"/>
          <w:lang w:val="en-US"/>
        </w:rPr>
        <w:t>[8]</w:t>
      </w:r>
      <w:r w:rsidRPr="00A6121F">
        <w:rPr>
          <w:sz w:val="20"/>
          <w:szCs w:val="20"/>
          <w:lang w:val="en-US"/>
        </w:rPr>
        <w:fldChar w:fldCharType="end"/>
      </w:r>
      <w:r w:rsidR="001165FD">
        <w:rPr>
          <w:sz w:val="20"/>
          <w:szCs w:val="20"/>
          <w:lang w:val="en-GB"/>
        </w:rPr>
        <w:t xml:space="preserve">. </w:t>
      </w:r>
      <w:r w:rsidRPr="00A6121F">
        <w:rPr>
          <w:sz w:val="20"/>
          <w:szCs w:val="20"/>
          <w:lang w:val="en-GB"/>
        </w:rPr>
        <w:t>In this experiment, feature selection technique is used because it</w:t>
      </w:r>
      <w:r w:rsidRPr="00A6121F">
        <w:rPr>
          <w:sz w:val="20"/>
          <w:szCs w:val="20"/>
        </w:rPr>
        <w:t xml:space="preserve"> i</w:t>
      </w:r>
      <w:r w:rsidRPr="00A6121F">
        <w:rPr>
          <w:sz w:val="20"/>
          <w:szCs w:val="20"/>
          <w:lang w:val="en-GB"/>
        </w:rPr>
        <w:t>s easy and relative</w:t>
      </w:r>
      <w:r w:rsidRPr="00A6121F">
        <w:rPr>
          <w:sz w:val="20"/>
          <w:szCs w:val="20"/>
        </w:rPr>
        <w:t>ly</w:t>
      </w:r>
      <w:r w:rsidRPr="00A6121F">
        <w:rPr>
          <w:sz w:val="20"/>
          <w:szCs w:val="20"/>
          <w:lang w:val="en-GB"/>
        </w:rPr>
        <w:t xml:space="preserve"> safe to reduce dimensionality as it does not change the spectral information like feature extraction method</w:t>
      </w:r>
      <w:r w:rsidRPr="00A6121F">
        <w:rPr>
          <w:sz w:val="20"/>
          <w:szCs w:val="20"/>
        </w:rPr>
        <w:t xml:space="preserve"> does</w:t>
      </w:r>
      <w:r w:rsidRPr="00A6121F">
        <w:rPr>
          <w:sz w:val="20"/>
          <w:szCs w:val="20"/>
          <w:lang w:val="en-GB"/>
        </w:rPr>
        <w:t>.</w:t>
      </w:r>
      <w:r>
        <w:rPr>
          <w:sz w:val="20"/>
          <w:szCs w:val="20"/>
          <w:lang w:val="en-US"/>
        </w:rPr>
        <w:t xml:space="preserve"> </w:t>
      </w:r>
      <w:r w:rsidRPr="00A6121F">
        <w:rPr>
          <w:sz w:val="20"/>
          <w:szCs w:val="20"/>
        </w:rPr>
        <w:t>Therefore, it can reduce the high dimension of HSI.</w:t>
      </w:r>
    </w:p>
    <w:p w:rsidR="001165FD" w:rsidRDefault="001165FD" w:rsidP="00E05F8A">
      <w:pPr>
        <w:pStyle w:val="Default"/>
        <w:ind w:firstLine="360"/>
        <w:jc w:val="both"/>
        <w:rPr>
          <w:sz w:val="20"/>
          <w:szCs w:val="20"/>
          <w:lang w:val="en-US"/>
        </w:rPr>
      </w:pPr>
    </w:p>
    <w:p w:rsidR="001165FD" w:rsidRDefault="00DE1983" w:rsidP="00E05F8A">
      <w:pPr>
        <w:pStyle w:val="Default"/>
        <w:ind w:firstLine="360"/>
        <w:jc w:val="both"/>
        <w:rPr>
          <w:sz w:val="20"/>
          <w:szCs w:val="20"/>
          <w:lang w:val="en-US"/>
        </w:rPr>
      </w:pPr>
      <w:r w:rsidRPr="00A6121F">
        <w:rPr>
          <w:sz w:val="20"/>
          <w:szCs w:val="20"/>
          <w:lang w:val="en-US"/>
        </w:rPr>
        <w:lastRenderedPageBreak/>
        <w:t xml:space="preserve">The feature selection technique has been widely implemented in the </w:t>
      </w:r>
      <w:proofErr w:type="spellStart"/>
      <w:r w:rsidRPr="00A6121F">
        <w:rPr>
          <w:sz w:val="20"/>
          <w:szCs w:val="20"/>
          <w:lang w:val="en-US"/>
        </w:rPr>
        <w:t>hyperspectral</w:t>
      </w:r>
      <w:proofErr w:type="spellEnd"/>
      <w:r w:rsidRPr="00A6121F">
        <w:rPr>
          <w:sz w:val="20"/>
          <w:szCs w:val="20"/>
          <w:lang w:val="en-US"/>
        </w:rPr>
        <w:t xml:space="preserve"> image in recent years. The Steepest Ascent (S.A) search strategy </w:t>
      </w:r>
      <w:r w:rsidRPr="00A6121F">
        <w:rPr>
          <w:sz w:val="20"/>
          <w:szCs w:val="20"/>
          <w:vertAlign w:val="superscript"/>
          <w:lang w:val="en-US"/>
        </w:rPr>
        <w:fldChar w:fldCharType="begin" w:fldLock="1"/>
      </w:r>
      <w:r w:rsidRPr="00A6121F">
        <w:rPr>
          <w:sz w:val="20"/>
          <w:szCs w:val="20"/>
          <w:lang w:val="en-US"/>
        </w:rPr>
        <w:instrText>ADDIN CSL_CITATION {"citationItems":[{"id":"ITEM-1","itemData":{"DOI":"10.1109/TGRS.2006.886177","ISBN":"0196-2892","ISSN":"01962892","abstract":"This paper proposes a procedure to extract spectral channels of variable bandwidths and spectral positions from the hyperspectral image in such a way as to optimize the accuracy for a specific classification problem. In particular, each spectral channel (\"s-band\") is obtained by averaging a group of contiguous channels of the hyperspectral image (\"h-bands\"). Therefore, if one wants to define m s-bands, the problem can be formulated as the optimization of the related m starting and m ending h-bands. Toward this end, we propose to adopt, as an optimization criterion, an interclass distance computed on a training set and to generate a sequence of possible solutions by one of three possible search strategies. As the proposed formalization of the problem makes it analogous to a feature-selection problem, the proposed three strategies have been derived by modifying three feature-selection strategies, namely: 1) the \"sequential forward selection\", 2) the \"steepest ascent,\" and 3) the \"fast constrained search\". Experimental results on a well-known hyperspectral data set confirm the effectiveness of the approach, which yields better results than other widely used methods. The importance of this kind of procedure lies in feature reduction for hyperspectral image classification or in the case-based design of the spectral bands of a programmable sensor. It represents a special case of feature extraction that is expected to be more powerful than feature selection. The kind of transformation used allows the interpretability of the new features (i.e., the spectral bands) to be saved","author":[{"dropping-particle":"","family":"Serpico","given":"Sebastiano B.","non-dropping-particle":"","parse-names":false,"suffix":""},{"dropping-particle":"","family":"Moser","given":"Gabriele","non-dropping-particle":"","parse-names":false,"suffix":""}],"container-title":"IEEE Transactions on Geoscience and Remote Sensing","id":"ITEM-1","issue":"2","issued":{"date-parts":[["2007"]]},"page":"484-495","title":"Extraction of spectral channels from hyperspectral images for classification purposes","type":"article-journal","volume":"45"},"uris":["http://www.mendeley.com/documents/?uuid=2ae311ea-4bb1-4ec5-bd0d-c8574e308e80"]}],"mendeley":{"formattedCitation":"[5]","plainTextFormattedCitation":"[5]","previouslyFormattedCitation":"[5]"},"properties":{"noteIndex":0},"schema":"https://github.com/citation-style-language/schema/raw/master/csl-citation.json"}</w:instrText>
      </w:r>
      <w:r w:rsidRPr="00A6121F">
        <w:rPr>
          <w:sz w:val="20"/>
          <w:szCs w:val="20"/>
          <w:vertAlign w:val="superscript"/>
          <w:lang w:val="en-US"/>
        </w:rPr>
        <w:fldChar w:fldCharType="separate"/>
      </w:r>
      <w:r w:rsidRPr="00A6121F">
        <w:rPr>
          <w:bCs/>
          <w:sz w:val="20"/>
          <w:szCs w:val="20"/>
          <w:lang w:val="en-US"/>
        </w:rPr>
        <w:t>[5]</w:t>
      </w:r>
      <w:r w:rsidRPr="00A6121F">
        <w:rPr>
          <w:sz w:val="20"/>
          <w:szCs w:val="20"/>
          <w:lang w:val="en-US"/>
        </w:rPr>
        <w:fldChar w:fldCharType="end"/>
      </w:r>
      <w:r w:rsidRPr="00A6121F">
        <w:rPr>
          <w:sz w:val="20"/>
          <w:szCs w:val="20"/>
          <w:lang w:val="en-US"/>
        </w:rPr>
        <w:t xml:space="preserve"> is used by </w:t>
      </w:r>
      <w:proofErr w:type="spellStart"/>
      <w:r w:rsidRPr="00A6121F">
        <w:rPr>
          <w:sz w:val="20"/>
          <w:szCs w:val="20"/>
          <w:lang w:val="en-US"/>
        </w:rPr>
        <w:t>Serpico</w:t>
      </w:r>
      <w:proofErr w:type="spellEnd"/>
      <w:r w:rsidRPr="00A6121F">
        <w:rPr>
          <w:sz w:val="20"/>
          <w:szCs w:val="20"/>
          <w:lang w:val="en-US"/>
        </w:rPr>
        <w:t xml:space="preserve"> to find the most important features which represented in discrete binary space. The results of this study show that the accuracy is better than the Sequential Feature Selector (SFS) algorithm, but in the trade-off, this technique generates a higher computation process. In the same paper, Fast Constrained Search (FCS) provides a better tradeoff than SA. Another fast feature selection technique on HSI was presented by </w:t>
      </w:r>
      <w:r w:rsidRPr="00A6121F">
        <w:rPr>
          <w:sz w:val="20"/>
          <w:szCs w:val="20"/>
          <w:vertAlign w:val="superscript"/>
          <w:lang w:val="en-US"/>
        </w:rPr>
        <w:fldChar w:fldCharType="begin" w:fldLock="1"/>
      </w:r>
      <w:r w:rsidRPr="00A6121F">
        <w:rPr>
          <w:sz w:val="20"/>
          <w:szCs w:val="20"/>
          <w:lang w:val="en-US"/>
        </w:rPr>
        <w:instrText>ADDIN CSL_CITATION {"citationItems":[{"id":"ITEM-1","itemData":{"DOI":"10.1109/WHISPERS.2014.8077536","ISBN":"9781467390125","ISSN":"21586276","abstract":"A fast forward feature selection algorithm is presented in this paper. It is based on a Gaussian mixture model (GMM) classifier. GMM are used for classifying hyperspectral images. The algorithm selects iteratively spectral features that maximizes an estimation of the classification rate. The estimation is done using the k-fold cross validation. In order to perform fast in terms of computing time, an efficient implementation is proposed. First, the GMM can be updated when the estimation of the classification rate is computed, rather than re-estimate the full model. Secondly, using marginalization of the GMM, sub models can be directly obtained from the full model learned with all the spectral features. Experimental results for two real hyperspectral data sets show that the method performs very well in terms of classification accuracy and processing time. Furthermore, the extracted model contains very few spectral channels.","author":[{"dropping-particle":"","family":"Fauvel","given":"Mathieu","non-dropping-particle":"","parse-names":false,"suffix":""},{"dropping-particle":"","family":"Dechesne","given":"Clement","non-dropping-particle":"","parse-names":false,"suffix":""},{"dropping-particle":"","family":"Zullo","given":"Anthony","non-dropping-particle":"","parse-names":false,"suffix":""},{"dropping-particle":"","family":"Ferraty","given":"Frédéric","non-dropping-particle":"","parse-names":false,"suffix":""}],"id":"ITEM-1","issued":{"date-parts":[["2015"]]},"title":"Fast forward feature selection for the nonlinear classification of hyperspectral images","type":"article-journal","volume":"01"},"uris":["http://www.mendeley.com/documents/?uuid=ee112deb-43b1-44f3-9a45-9af8d6c69e60"]}],"mendeley":{"formattedCitation":"[9]","plainTextFormattedCitation":"[9]","previouslyFormattedCitation":"[9]"},"properties":{"noteIndex":0},"schema":"https://github.com/citation-style-language/schema/raw/master/csl-citation.json"}</w:instrText>
      </w:r>
      <w:r w:rsidRPr="00A6121F">
        <w:rPr>
          <w:sz w:val="20"/>
          <w:szCs w:val="20"/>
          <w:vertAlign w:val="superscript"/>
          <w:lang w:val="en-US"/>
        </w:rPr>
        <w:fldChar w:fldCharType="separate"/>
      </w:r>
      <w:r w:rsidRPr="00A6121F">
        <w:rPr>
          <w:sz w:val="20"/>
          <w:szCs w:val="20"/>
          <w:lang w:val="en-US"/>
        </w:rPr>
        <w:t>[9]</w:t>
      </w:r>
      <w:r w:rsidRPr="00A6121F">
        <w:rPr>
          <w:sz w:val="20"/>
          <w:szCs w:val="20"/>
          <w:lang w:val="en-US"/>
        </w:rPr>
        <w:fldChar w:fldCharType="end"/>
      </w:r>
      <w:r w:rsidRPr="00A6121F">
        <w:rPr>
          <w:sz w:val="20"/>
          <w:szCs w:val="20"/>
          <w:lang w:val="en-US"/>
        </w:rPr>
        <w:t xml:space="preserve">. </w:t>
      </w:r>
    </w:p>
    <w:p w:rsidR="00A6121F" w:rsidRDefault="00DE1983" w:rsidP="00E05F8A">
      <w:pPr>
        <w:pStyle w:val="Default"/>
        <w:ind w:firstLine="360"/>
        <w:jc w:val="both"/>
        <w:rPr>
          <w:sz w:val="20"/>
          <w:szCs w:val="20"/>
          <w:lang w:val="en-US"/>
        </w:rPr>
      </w:pPr>
      <w:r w:rsidRPr="00A6121F">
        <w:rPr>
          <w:sz w:val="20"/>
          <w:szCs w:val="20"/>
          <w:lang w:val="en-US"/>
        </w:rPr>
        <w:t xml:space="preserve">In that paper, the Gaussian Mixture Model (GMM) was implemented to select important features before being processed in the forward feature selection. The results of this study are compared with the feature selection technique using SVM and show that the implementation of GMM can produce fewer important features than SVM with the accuracy of the same classification as SVM. Comparison of the three different feature selection approach in HSI is presented by </w:t>
      </w:r>
      <w:r w:rsidRPr="00A6121F">
        <w:rPr>
          <w:sz w:val="20"/>
          <w:szCs w:val="20"/>
          <w:vertAlign w:val="superscript"/>
          <w:lang w:val="en-US"/>
        </w:rPr>
        <w:fldChar w:fldCharType="begin" w:fldLock="1"/>
      </w:r>
      <w:r w:rsidRPr="00A6121F">
        <w:rPr>
          <w:sz w:val="20"/>
          <w:szCs w:val="20"/>
          <w:lang w:val="en-US"/>
        </w:rPr>
        <w:instrText>ADDIN CSL_CITATION {"citationItems":[{"id":"ITEM-1","itemData":{"DOI":"10.1109/TGRS.2009.2039484","ISBN":"0196-2892","ISSN":"01962892","PMID":"25246403","abstract":"Support vector machines (SVM) are attractive for the classification of remotely sensed data with some claims that the method is insensitive to the dimensionality of the data and, therefore, does not require a dimensionality-reduction analysis in preprocessing. Here, a series of classification analyses with two hyperspectral sensor data sets reveals that the accuracy of a classification by an SVM does vary as a function of the number of features used. Critically, it is shown that the accuracy of a classification may decline significantly (at 0.05 level of statisti- cal significance) with the addition of features, particularly if a small training sample is used. This highlights a dependence of the accuracy of classification by an SVM on the dimensionality of the data and, therefore, the potential value of undertaking a feature-selection analysis prior to classification. Additionally, it is demonstrated that, even when a large training sample is available, feature selection may still be useful. For example, the accuracy derived from the use of a small number of features may be non- inferior (at 0.05 level of significance) to that derived from the use of a larger feature set providing potential advantages in relation to issues such as data storage and computational processing costs. Feature selection may, therefore, be a valuable analysis to include in preprocessing operations for classification by an SVM.","author":[{"dropping-particle":"","family":"Pal","given":"Mahesh","non-dropping-particle":"","parse-names":false,"suffix":""},{"dropping-particle":"","family":"Foody","given":"Giles M.","non-dropping-particle":"","parse-names":false,"suffix":""}],"container-title":"IEEE Transactions on Geoscience and Remote Sensing","id":"ITEM-1","issue":"5","issued":{"date-parts":[["2010"]]},"page":"2297-2307","title":"Feature selection for classification of hyperspectral data by SVM","type":"article-journal","volume":"48"},"uris":["http://www.mendeley.com/documents/?uuid=aec711b9-a9ad-467d-bfee-48f8f0258119"]}],"mendeley":{"formattedCitation":"[8]","plainTextFormattedCitation":"[8]","previouslyFormattedCitation":"[8]"},"properties":{"noteIndex":0},"schema":"https://github.com/citation-style-language/schema/raw/master/csl-citation.json"}</w:instrText>
      </w:r>
      <w:r w:rsidRPr="00A6121F">
        <w:rPr>
          <w:sz w:val="20"/>
          <w:szCs w:val="20"/>
          <w:vertAlign w:val="superscript"/>
          <w:lang w:val="en-US"/>
        </w:rPr>
        <w:fldChar w:fldCharType="separate"/>
      </w:r>
      <w:r w:rsidRPr="00A6121F">
        <w:rPr>
          <w:bCs/>
          <w:sz w:val="20"/>
          <w:szCs w:val="20"/>
          <w:lang w:val="en-US"/>
        </w:rPr>
        <w:t>[8]</w:t>
      </w:r>
      <w:r w:rsidRPr="00A6121F">
        <w:rPr>
          <w:sz w:val="20"/>
          <w:szCs w:val="20"/>
          <w:lang w:val="en-US"/>
        </w:rPr>
        <w:fldChar w:fldCharType="end"/>
      </w:r>
      <w:r w:rsidRPr="00A6121F">
        <w:rPr>
          <w:sz w:val="20"/>
          <w:szCs w:val="20"/>
          <w:lang w:val="en-US"/>
        </w:rPr>
        <w:t>. Those experiment evaluating wrapper approach (combination recursive elimination-SVM technique), filters (correlated based &amp; minimum redundancy technique) and random forest. This study shows that the filter approach has superiority against the wrapper technique. The author proved that the random forest approach has the best level of accuracy rather than the other approaches being tested. In conclusion, all of the previous studies show that the implementation of feature selection not only speeds up computational processing but also increases the accuracy of classification result.</w:t>
      </w:r>
    </w:p>
    <w:p w:rsidR="00A6121F" w:rsidRDefault="00DE1983" w:rsidP="00E05F8A">
      <w:pPr>
        <w:pStyle w:val="Default"/>
        <w:ind w:firstLine="360"/>
        <w:jc w:val="both"/>
        <w:rPr>
          <w:sz w:val="20"/>
          <w:szCs w:val="20"/>
          <w:lang w:val="en-US"/>
        </w:rPr>
      </w:pPr>
      <w:r w:rsidRPr="00A6121F">
        <w:rPr>
          <w:sz w:val="20"/>
          <w:szCs w:val="20"/>
          <w:lang w:val="en-US"/>
        </w:rPr>
        <w:t xml:space="preserve">In this study, the use of feature selection using a probabilistic graph approach will be tested to reduce high dimensional of </w:t>
      </w:r>
      <w:proofErr w:type="spellStart"/>
      <w:r w:rsidRPr="00A6121F">
        <w:rPr>
          <w:sz w:val="20"/>
          <w:szCs w:val="20"/>
          <w:lang w:val="en-US"/>
        </w:rPr>
        <w:t>hyperspectral</w:t>
      </w:r>
      <w:proofErr w:type="spellEnd"/>
      <w:r w:rsidRPr="00A6121F">
        <w:rPr>
          <w:sz w:val="20"/>
          <w:szCs w:val="20"/>
          <w:lang w:val="en-US"/>
        </w:rPr>
        <w:t xml:space="preserve"> cube. The dataset in a </w:t>
      </w:r>
      <w:proofErr w:type="spellStart"/>
      <w:r w:rsidRPr="00A6121F">
        <w:rPr>
          <w:sz w:val="20"/>
          <w:szCs w:val="20"/>
          <w:lang w:val="en-US"/>
        </w:rPr>
        <w:t>hyperspectral</w:t>
      </w:r>
      <w:proofErr w:type="spellEnd"/>
      <w:r w:rsidRPr="00A6121F">
        <w:rPr>
          <w:sz w:val="20"/>
          <w:szCs w:val="20"/>
          <w:lang w:val="en-US"/>
        </w:rPr>
        <w:t xml:space="preserve"> cube format is converted into a map that correspondence between its pixel and the reflectance value to make feature extraction process easier. The next step is to implement a technique feature selection with Infinite Latent Feature Selection (ILFS) </w:t>
      </w:r>
      <w:r w:rsidRPr="00A6121F">
        <w:rPr>
          <w:sz w:val="20"/>
          <w:szCs w:val="20"/>
          <w:lang w:val="en-US"/>
        </w:rPr>
        <w:fldChar w:fldCharType="begin" w:fldLock="1"/>
      </w:r>
      <w:r w:rsidRPr="00A6121F">
        <w:rPr>
          <w:sz w:val="20"/>
          <w:szCs w:val="20"/>
          <w:lang w:val="en-US"/>
        </w:rPr>
        <w:instrText>ADDIN CSL_CITATION {"citationItems":[{"id":"ITEM-1","itemData":{"author":[{"dropping-particle":"","family":"Roffo","given":"Giorgio","non-dropping-particle":"","parse-names":false,"suffix":""},{"dropping-particle":"","family":"Melzi","given":"Simone","non-dropping-particle":"","parse-names":false,"suffix":""},{"dropping-particle":"","family":"Castellani","given":"Umberto","non-dropping-particle":"","parse-names":false,"suffix":""},{"dropping-particle":"","family":"Vinciarelli","given":"Alessandro","non-dropping-particle":"","parse-names":false,"suffix":""}],"id":"ITEM-1","issued":{"date-parts":[["2017"]]},"title":"Infinite Latent Feature Selection : A Probabilistic Latent Graph-Based Ranking Approach","type":"article-journal"},"uris":["http://www.mendeley.com/documents/?uuid=aa9b0219-7c5e-4ca6-be91-e1facb6f42e9"]}],"mendeley":{"formattedCitation":"[10]","plainTextFormattedCitation":"[10]"},"properties":{"noteIndex":0},"schema":"https://github.com/citation-style-language/schema/raw/master/csl-citation.json"}</w:instrText>
      </w:r>
      <w:r w:rsidRPr="00A6121F">
        <w:rPr>
          <w:sz w:val="20"/>
          <w:szCs w:val="20"/>
          <w:lang w:val="en-US"/>
        </w:rPr>
        <w:fldChar w:fldCharType="separate"/>
      </w:r>
      <w:r w:rsidRPr="00A6121F">
        <w:rPr>
          <w:sz w:val="20"/>
          <w:szCs w:val="20"/>
          <w:lang w:val="en-US"/>
        </w:rPr>
        <w:t>[10]</w:t>
      </w:r>
      <w:r w:rsidRPr="00A6121F">
        <w:rPr>
          <w:sz w:val="20"/>
          <w:szCs w:val="20"/>
          <w:lang w:val="en-US"/>
        </w:rPr>
        <w:fldChar w:fldCharType="end"/>
      </w:r>
      <w:r w:rsidRPr="00A6121F">
        <w:rPr>
          <w:sz w:val="20"/>
          <w:szCs w:val="20"/>
          <w:lang w:val="en-US"/>
        </w:rPr>
        <w:t xml:space="preserve"> to select the most influential feature in the surface recognition process. The results are then used as input for the learning and testing process using a Support Vector Machine (SVM). One of the </w:t>
      </w:r>
      <w:r w:rsidRPr="00A6121F">
        <w:rPr>
          <w:sz w:val="20"/>
          <w:szCs w:val="20"/>
        </w:rPr>
        <w:t xml:space="preserve">purposes </w:t>
      </w:r>
      <w:r w:rsidRPr="00A6121F">
        <w:rPr>
          <w:sz w:val="20"/>
          <w:szCs w:val="20"/>
          <w:lang w:val="en-US"/>
        </w:rPr>
        <w:t xml:space="preserve">of this experiment </w:t>
      </w:r>
      <w:r w:rsidRPr="00A6121F">
        <w:rPr>
          <w:sz w:val="20"/>
          <w:szCs w:val="20"/>
        </w:rPr>
        <w:t>is to implement ILFS into hyperspectral data format, which is 3</w:t>
      </w:r>
      <w:r w:rsidRPr="00A6121F">
        <w:rPr>
          <w:sz w:val="20"/>
          <w:szCs w:val="20"/>
          <w:lang w:val="en-US"/>
        </w:rPr>
        <w:t>-d</w:t>
      </w:r>
      <w:r w:rsidRPr="00A6121F">
        <w:rPr>
          <w:sz w:val="20"/>
          <w:szCs w:val="20"/>
        </w:rPr>
        <w:t xml:space="preserve">imensional </w:t>
      </w:r>
      <w:r w:rsidRPr="00A6121F">
        <w:rPr>
          <w:sz w:val="20"/>
          <w:szCs w:val="20"/>
          <w:lang w:val="en-US"/>
        </w:rPr>
        <w:t xml:space="preserve">data </w:t>
      </w:r>
      <w:r w:rsidRPr="00A6121F">
        <w:rPr>
          <w:sz w:val="20"/>
          <w:szCs w:val="20"/>
        </w:rPr>
        <w:t>with very large spectral data. The result is then compared with other techniques if implemented in HSI dataset</w:t>
      </w:r>
      <w:r w:rsidRPr="00A6121F">
        <w:rPr>
          <w:sz w:val="20"/>
          <w:szCs w:val="20"/>
          <w:lang w:val="en-US"/>
        </w:rPr>
        <w:t>.</w:t>
      </w:r>
    </w:p>
    <w:p w:rsidR="00A91156" w:rsidRPr="00A6121F" w:rsidRDefault="00DE1983" w:rsidP="00A82565">
      <w:pPr>
        <w:pStyle w:val="Default"/>
        <w:ind w:firstLine="360"/>
        <w:jc w:val="both"/>
        <w:rPr>
          <w:sz w:val="20"/>
          <w:szCs w:val="20"/>
          <w:lang w:val="en-US"/>
        </w:rPr>
      </w:pPr>
      <w:r w:rsidRPr="00A6121F">
        <w:rPr>
          <w:sz w:val="20"/>
          <w:szCs w:val="20"/>
          <w:lang w:val="en-US"/>
        </w:rPr>
        <w:t xml:space="preserve">The outline of this paper is organized as follow: section I present an introduction and problem on </w:t>
      </w:r>
      <w:proofErr w:type="spellStart"/>
      <w:r w:rsidRPr="00A6121F">
        <w:rPr>
          <w:sz w:val="20"/>
          <w:szCs w:val="20"/>
          <w:lang w:val="en-US"/>
        </w:rPr>
        <w:t>hyperspectral</w:t>
      </w:r>
      <w:proofErr w:type="spellEnd"/>
      <w:r w:rsidRPr="00A6121F">
        <w:rPr>
          <w:sz w:val="20"/>
          <w:szCs w:val="20"/>
          <w:lang w:val="en-US"/>
        </w:rPr>
        <w:t xml:space="preserve"> images. Theoretical background to tackle the problem are explained in section II. Detailed dataset and experiment method are described in section III. Finally, section IV and V contain experiments result and conclusion respectively.</w:t>
      </w:r>
    </w:p>
    <w:p w:rsidR="009431ED" w:rsidRPr="00F361FF" w:rsidRDefault="00DE1983" w:rsidP="009C1A47">
      <w:pPr>
        <w:pStyle w:val="Heading1"/>
      </w:pPr>
      <w:r>
        <w:rPr>
          <w:lang w:val="en-ID"/>
        </w:rPr>
        <w:t>Theoretical Background</w:t>
      </w:r>
    </w:p>
    <w:p w:rsidR="00967C33" w:rsidRDefault="00DE1983" w:rsidP="00967C33">
      <w:pPr>
        <w:pStyle w:val="Heading2"/>
        <w:rPr>
          <w:lang w:val="en-US"/>
        </w:rPr>
      </w:pPr>
      <w:r>
        <w:rPr>
          <w:lang w:val="en-US"/>
        </w:rPr>
        <w:t>Dimension Reduction</w:t>
      </w:r>
    </w:p>
    <w:p w:rsidR="00A6121F" w:rsidRDefault="00DE1983" w:rsidP="00F443AE">
      <w:pPr>
        <w:ind w:firstLine="360"/>
        <w:rPr>
          <w:lang w:val="en-US"/>
        </w:rPr>
      </w:pPr>
      <w:r w:rsidRPr="00A6121F">
        <w:rPr>
          <w:lang w:val="en-US"/>
        </w:rPr>
        <w:t xml:space="preserve">The dimension reduction technique aims to reduce the number of dimensions of data processing without affecting the processing results. There are two commonly used techniques: feature extraction and feature selection. The difference between the two is that the results in the </w:t>
      </w:r>
      <w:r w:rsidRPr="00A6121F">
        <w:rPr>
          <w:lang w:val="en-US"/>
        </w:rPr>
        <w:lastRenderedPageBreak/>
        <w:t>feature extraction are data with fewer new features, where each new feature is a modified result from the old feature. Whereas in the feature selection, features that have small importance weights will be eliminated and leaving only some features which have the greatest importance weight.</w:t>
      </w:r>
    </w:p>
    <w:p w:rsidR="00A6121F" w:rsidRDefault="00DE1983" w:rsidP="00F443AE">
      <w:pPr>
        <w:ind w:firstLine="360"/>
        <w:rPr>
          <w:lang w:val="en-US"/>
        </w:rPr>
      </w:pPr>
      <w:r w:rsidRPr="00A6121F">
        <w:rPr>
          <w:lang w:val="en-US"/>
        </w:rPr>
        <w:t xml:space="preserve">Feature selection technique can be divided into 2 types: filter and wrapper </w:t>
      </w:r>
      <w:r w:rsidRPr="00A6121F">
        <w:rPr>
          <w:vertAlign w:val="superscript"/>
          <w:lang w:val="en-US"/>
        </w:rPr>
        <w:fldChar w:fldCharType="begin" w:fldLock="1"/>
      </w:r>
      <w:r w:rsidRPr="00A6121F">
        <w:rPr>
          <w:lang w:val="en-US"/>
        </w:rPr>
        <w:instrText>ADDIN CSL_CITATION {"citationItems":[{"id":"ITEM-1","itemData":{"DOI":"10.1109/ICEMIS.2016.7745366","ISBN":"9781509055791","author":[{"dropping-particle":"","family":"Aboudi","given":"Naoual","non-dropping-particle":"El","parse-names":false,"suffix":""},{"dropping-particle":"","family":"Benhlima","given":"Laila","non-dropping-particle":"","parse-names":false,"suffix":""}],"container-title":"Proceedings - 2016 International Conference on Engineering and MIS, ICEMIS 2016","id":"ITEM-1","issued":{"date-parts":[["2016"]]},"title":"Review on wrapper feature selection approaches","type":"article-journal"},"uris":["http://www.mendeley.com/documents/?uuid=2a150a86-59a8-412f-9646-15784fa97e18"]}],"mendeley":{"formattedCitation":"[11]","plainTextFormattedCitation":"[11]","previouslyFormattedCitation":"[10]"},"properties":{"noteIndex":0},"schema":"https://github.com/citation-style-language/schema/raw/master/csl-citation.json"}</w:instrText>
      </w:r>
      <w:r w:rsidRPr="00A6121F">
        <w:rPr>
          <w:vertAlign w:val="superscript"/>
          <w:lang w:val="en-US"/>
        </w:rPr>
        <w:fldChar w:fldCharType="separate"/>
      </w:r>
      <w:r w:rsidRPr="00A6121F">
        <w:rPr>
          <w:lang w:val="en-US"/>
        </w:rPr>
        <w:t>[11]</w:t>
      </w:r>
      <w:r w:rsidRPr="00A6121F">
        <w:rPr>
          <w:lang w:val="en-US"/>
        </w:rPr>
        <w:fldChar w:fldCharType="end"/>
      </w:r>
      <w:r w:rsidRPr="00A6121F">
        <w:rPr>
          <w:lang w:val="en-US"/>
        </w:rPr>
        <w:t xml:space="preserve">. The difference between the two methods is its procedure to select the best subset. In the filter method, subset is selected independently </w:t>
      </w:r>
      <w:r w:rsidRPr="00A6121F">
        <w:rPr>
          <w:lang w:val="en-US"/>
        </w:rPr>
        <w:fldChar w:fldCharType="begin" w:fldLock="1"/>
      </w:r>
      <w:r w:rsidRPr="00A6121F">
        <w:rPr>
          <w:lang w:val="en-US"/>
        </w:rPr>
        <w:instrText>ADDIN CSL_CITATION {"citationItems":[{"id":"ITEM-1","itemData":{"author":[{"dropping-particle":"","family":"Noelia","given":"S","non-dropping-particle":"","parse-names":false,"suffix":""}],"id":"ITEM-1","issued":{"date-parts":[["0"]]},"title":"Filter methods for feature selection . A comparative study","type":"article-journal"},"uris":["http://www.mendeley.com/documents/?uuid=5c215d79-6df2-4320-bb97-3a619aaaf233"]}],"mendeley":{"formattedCitation":"[12]","plainTextFormattedCitation":"[12]","previouslyFormattedCitation":"[11]"},"properties":{"noteIndex":0},"schema":"https://github.com/citation-style-language/schema/raw/master/csl-citation.json"}</w:instrText>
      </w:r>
      <w:r w:rsidRPr="00A6121F">
        <w:rPr>
          <w:lang w:val="en-US"/>
        </w:rPr>
        <w:fldChar w:fldCharType="separate"/>
      </w:r>
      <w:r w:rsidRPr="00A6121F">
        <w:rPr>
          <w:lang w:val="en-US"/>
        </w:rPr>
        <w:t>[12]</w:t>
      </w:r>
      <w:r w:rsidRPr="00A6121F">
        <w:rPr>
          <w:lang w:val="en-US"/>
        </w:rPr>
        <w:fldChar w:fldCharType="end"/>
      </w:r>
      <w:r w:rsidRPr="00A6121F">
        <w:rPr>
          <w:lang w:val="en-US"/>
        </w:rPr>
        <w:t xml:space="preserve">, while in wrapper, an interaction between subset and machine learning algorithm occur recursively, so that makes computation problem. Information gain (IG) </w:t>
      </w:r>
      <w:r w:rsidRPr="00A6121F">
        <w:rPr>
          <w:vertAlign w:val="superscript"/>
          <w:lang w:val="en-US"/>
        </w:rPr>
        <w:fldChar w:fldCharType="begin" w:fldLock="1"/>
      </w:r>
      <w:r w:rsidRPr="00A6121F">
        <w:rPr>
          <w:lang w:val="en-US"/>
        </w:rPr>
        <w:instrText>ADDIN CSL_CITATION {"citationItems":[{"id":"ITEM-1","itemData":{"DOI":"10.1109/ICCSEE.2012.97","ISBN":"9780769546476","author":[{"dropping-particle":"","family":"Engineering","given":"Electronics","non-dropping-particle":"","parse-names":false,"suffix":""},{"dropping-particle":"","family":"Lei","given":"Shang","non-dropping-particle":"","parse-names":false,"suffix":""}],"id":"ITEM-1","issued":{"date-parts":[["2012"]]},"title":"A Feature Selection Method Based on Information Gain and Genetic Algorithm","type":"article-journal"},"uris":["http://www.mendeley.com/documents/?uuid=2202bf41-a550-48fa-b47c-ec0eaabc685c"]}],"mendeley":{"formattedCitation":"[13]","plainTextFormattedCitation":"[13]","previouslyFormattedCitation":"[12]"},"properties":{"noteIndex":0},"schema":"https://github.com/citation-style-language/schema/raw/master/csl-citation.json"}</w:instrText>
      </w:r>
      <w:r w:rsidRPr="00A6121F">
        <w:rPr>
          <w:vertAlign w:val="superscript"/>
          <w:lang w:val="en-US"/>
        </w:rPr>
        <w:fldChar w:fldCharType="separate"/>
      </w:r>
      <w:r w:rsidRPr="00A6121F">
        <w:rPr>
          <w:lang w:val="en-US"/>
        </w:rPr>
        <w:t>[13]</w:t>
      </w:r>
      <w:r w:rsidRPr="00A6121F">
        <w:rPr>
          <w:lang w:val="en-US"/>
        </w:rPr>
        <w:fldChar w:fldCharType="end"/>
      </w:r>
      <w:r w:rsidRPr="00A6121F">
        <w:rPr>
          <w:lang w:val="en-US"/>
        </w:rPr>
        <w:t xml:space="preserve">, chi-square </w:t>
      </w:r>
      <w:r w:rsidRPr="00A6121F">
        <w:rPr>
          <w:vertAlign w:val="superscript"/>
          <w:lang w:val="en-US"/>
        </w:rPr>
        <w:fldChar w:fldCharType="begin" w:fldLock="1"/>
      </w:r>
      <w:r w:rsidRPr="00A6121F">
        <w:rPr>
          <w:lang w:val="en-US"/>
        </w:rPr>
        <w:instrText>ADDIN CSL_CITATION {"citationItems":[{"id":"ITEM-1","itemData":{"author":[{"dropping-particle":"","family":"Meesad","given":"Phayung","non-dropping-particle":"","parse-names":false,"suffix":""},{"dropping-particle":"","family":"Boonrawd","given":"Pudsadee","non-dropping-particle":"","parse-names":false,"suffix":""},{"dropping-particle":"","family":"Nuipian","given":"Vatinee","non-dropping-particle":"","parse-names":false,"suffix":""}],"id":"ITEM-1","issue":"2011","issued":{"date-parts":[["2019"]]},"page":"110-114","title":"A Chi-Square-Test for Word Importance Differentiation in Text Classification","type":"article-journal","volume":"6"},"uris":["http://www.mendeley.com/documents/?uuid=25d397bb-ba67-4918-8f22-0f731df28355"]}],"mendeley":{"formattedCitation":"[14]","plainTextFormattedCitation":"[14]","previouslyFormattedCitation":"[13]"},"properties":{"noteIndex":0},"schema":"https://github.com/citation-style-language/schema/raw/master/csl-citation.json"}</w:instrText>
      </w:r>
      <w:r w:rsidRPr="00A6121F">
        <w:rPr>
          <w:vertAlign w:val="superscript"/>
          <w:lang w:val="en-US"/>
        </w:rPr>
        <w:fldChar w:fldCharType="separate"/>
      </w:r>
      <w:r w:rsidRPr="00A6121F">
        <w:rPr>
          <w:bCs/>
          <w:lang w:val="en-US"/>
        </w:rPr>
        <w:t>[14]</w:t>
      </w:r>
      <w:r w:rsidRPr="00A6121F">
        <w:rPr>
          <w:lang w:val="en-US"/>
        </w:rPr>
        <w:fldChar w:fldCharType="end"/>
      </w:r>
      <w:r w:rsidRPr="00A6121F">
        <w:rPr>
          <w:lang w:val="en-US"/>
        </w:rPr>
        <w:t xml:space="preserve">, and log like ratio examples of feature selection with the filter types. As for the wrapper type is forward and backward selection </w:t>
      </w:r>
      <w:r w:rsidRPr="00A6121F">
        <w:rPr>
          <w:vertAlign w:val="superscript"/>
          <w:lang w:val="en-US"/>
        </w:rPr>
        <w:fldChar w:fldCharType="begin" w:fldLock="1"/>
      </w:r>
      <w:r w:rsidRPr="00A6121F">
        <w:rPr>
          <w:lang w:val="en-US"/>
        </w:rPr>
        <w:instrText>ADDIN CSL_CITATION {"citationItems":[{"id":"ITEM-1","itemData":{"DOI":"10.1109/ICEMIS.2016.7745366","ISBN":"9781509055791","author":[{"dropping-particle":"","family":"Aboudi","given":"Naoual","non-dropping-particle":"El","parse-names":false,"suffix":""},{"dropping-particle":"","family":"Benhlima","given":"Laila","non-dropping-particle":"","parse-names":false,"suffix":""}],"container-title":"Proceedings - 2016 International Conference on Engineering and MIS, ICEMIS 2016","id":"ITEM-1","issued":{"date-parts":[["2016"]]},"title":"Review on wrapper feature selection approaches","type":"article-journal"},"uris":["http://www.mendeley.com/documents/?uuid=2a150a86-59a8-412f-9646-15784fa97e18"]}],"mendeley":{"formattedCitation":"[11]","plainTextFormattedCitation":"[11]","previouslyFormattedCitation":"[10]"},"properties":{"noteIndex":0},"schema":"https://github.com/citation-style-language/schema/raw/master/csl-citation.json"}</w:instrText>
      </w:r>
      <w:r w:rsidRPr="00A6121F">
        <w:rPr>
          <w:vertAlign w:val="superscript"/>
          <w:lang w:val="en-US"/>
        </w:rPr>
        <w:fldChar w:fldCharType="separate"/>
      </w:r>
      <w:r w:rsidRPr="00A6121F">
        <w:rPr>
          <w:lang w:val="en-US"/>
        </w:rPr>
        <w:t>[11]</w:t>
      </w:r>
      <w:r w:rsidRPr="00A6121F">
        <w:rPr>
          <w:lang w:val="en-US"/>
        </w:rPr>
        <w:fldChar w:fldCharType="end"/>
      </w:r>
      <w:r w:rsidRPr="00A6121F">
        <w:rPr>
          <w:lang w:val="en-US"/>
        </w:rPr>
        <w:t xml:space="preserve">, relief </w:t>
      </w:r>
      <w:r w:rsidRPr="00A6121F">
        <w:rPr>
          <w:vertAlign w:val="superscript"/>
          <w:lang w:val="en-US"/>
        </w:rPr>
        <w:fldChar w:fldCharType="begin" w:fldLock="1"/>
      </w:r>
      <w:r w:rsidRPr="00A6121F">
        <w:rPr>
          <w:lang w:val="en-US"/>
        </w:rPr>
        <w:instrText>ADDIN CSL_CITATION {"citationItems":[{"id":"ITEM-1","itemData":{"DOI":"https://doi.org/10.1016/j.jbi.2018.07.014","author":[{"dropping-particle":"","family":"Ryan","given":"J.Urbanowicz","non-dropping-particle":"","parse-names":false,"suffix":""},{"dropping-particle":"","family":"Melissa","given":"Meeker","non-dropping-particle":"","parse-names":false,"suffix":""},{"dropping-particle":"","family":"S.Olsona","given":"Randal","non-dropping-particle":"","parse-names":false,"suffix":""},{"dropping-particle":"","family":"William","given":"La Cava","non-dropping-particle":"","parse-names":false,"suffix":""},{"dropping-particle":"","family":"Jason","given":"H.Moorea","non-dropping-particle":"","parse-names":false,"suffix":""}],"container-title":"Journal of Biomedical Informatics","id":"ITEM-1","issue":"September","issued":{"date-parts":[["2018"]]},"page":"189-203","title":"Relief-based feature selection: Introduction and review","type":"article-journal","volume":"85"},"uris":["http://www.mendeley.com/documents/?uuid=85b26b74-384d-479e-b252-2f5ef886d29a"]}],"mendeley":{"formattedCitation":"[15]","plainTextFormattedCitation":"[15]","previouslyFormattedCitation":"[14]"},"properties":{"noteIndex":0},"schema":"https://github.com/citation-style-language/schema/raw/master/csl-citation.json"}</w:instrText>
      </w:r>
      <w:r w:rsidRPr="00A6121F">
        <w:rPr>
          <w:vertAlign w:val="superscript"/>
          <w:lang w:val="en-US"/>
        </w:rPr>
        <w:fldChar w:fldCharType="separate"/>
      </w:r>
      <w:r w:rsidRPr="00A6121F">
        <w:rPr>
          <w:bCs/>
          <w:lang w:val="en-US"/>
        </w:rPr>
        <w:t>[15]</w:t>
      </w:r>
      <w:r w:rsidRPr="00A6121F">
        <w:rPr>
          <w:lang w:val="en-US"/>
        </w:rPr>
        <w:fldChar w:fldCharType="end"/>
      </w:r>
      <w:r w:rsidRPr="00A6121F">
        <w:rPr>
          <w:lang w:val="en-US"/>
        </w:rPr>
        <w:t>, and infinite latent feature selection [15].</w:t>
      </w:r>
    </w:p>
    <w:p w:rsidR="00701768" w:rsidRDefault="00DE1983" w:rsidP="00F443AE">
      <w:pPr>
        <w:pStyle w:val="Heading2"/>
        <w:rPr>
          <w:lang w:val="en-US"/>
        </w:rPr>
      </w:pPr>
      <w:r w:rsidRPr="00B744D2">
        <w:rPr>
          <w:lang w:val="en-US"/>
        </w:rPr>
        <w:t>Infinite Latent Feature Selection (ILFS)</w:t>
      </w:r>
    </w:p>
    <w:p w:rsidR="00B744D2" w:rsidRDefault="00DE1983" w:rsidP="00E05F8A">
      <w:pPr>
        <w:ind w:firstLine="360"/>
        <w:rPr>
          <w:lang w:val="en-US"/>
        </w:rPr>
      </w:pPr>
      <w:r w:rsidRPr="00B744D2">
        <w:rPr>
          <w:lang w:val="en-US"/>
        </w:rPr>
        <w:t xml:space="preserve">ILFS technique consists of 3 main processes. </w:t>
      </w:r>
      <w:r w:rsidRPr="00B744D2">
        <w:t>The first one</w:t>
      </w:r>
      <w:r w:rsidRPr="00B744D2">
        <w:rPr>
          <w:lang w:val="en-US"/>
        </w:rPr>
        <w:t xml:space="preserve"> is the preprocessing step, then weighting graph and the last </w:t>
      </w:r>
      <w:r w:rsidRPr="00B744D2">
        <w:t xml:space="preserve">one </w:t>
      </w:r>
      <w:r w:rsidRPr="00B744D2">
        <w:rPr>
          <w:lang w:val="en-US"/>
        </w:rPr>
        <w:t>is ranking. The pre-processing stage has a goal to quantify the distribution of features</w:t>
      </w:r>
      <w:r>
        <w:rPr>
          <w:lang w:val="en-US"/>
        </w:rPr>
        <w:t xml:space="preserve"> </w:t>
      </w:r>
      <m:oMath>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i</m:t>
            </m:r>
          </m:sub>
        </m:sSub>
      </m:oMath>
      <w:r w:rsidRPr="00B744D2">
        <w:rPr>
          <w:lang w:val="en-US"/>
        </w:rPr>
        <w:t xml:space="preserve"> in the matrix format. Then calculate the value for a specific token, so that each feature </w:t>
      </w:r>
      <m:oMath>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i</m:t>
            </m:r>
          </m:sub>
        </m:sSub>
      </m:oMath>
      <w:r w:rsidRPr="00B744D2">
        <w:rPr>
          <w:lang w:val="en-US"/>
        </w:rPr>
        <w:fldChar w:fldCharType="begin"/>
      </w:r>
      <w:r w:rsidRPr="00B744D2">
        <w:rPr>
          <w:lang w:val="en-US"/>
        </w:rPr>
        <w:instrText xml:space="preserve"> QUOTE </w:instrText>
      </w:r>
      <m:oMath>
        <m:sSub>
          <m:sSubPr>
            <m:ctrlPr>
              <w:rPr>
                <w:rFonts w:ascii="Cambria Math" w:hAnsi="Cambria Math"/>
                <w:lang w:val="en-US"/>
              </w:rPr>
            </m:ctrlPr>
          </m:sSubPr>
          <m:e>
            <m:r>
              <m:rPr>
                <m:sty m:val="p"/>
              </m:rPr>
              <w:rPr>
                <w:rFonts w:ascii="Cambria Math" w:hAnsi="Cambria Math"/>
                <w:lang w:val="en-US"/>
              </w:rPr>
              <m:t>x</m:t>
            </m:r>
          </m:e>
          <m:sub>
            <m:r>
              <m:rPr>
                <m:sty m:val="p"/>
              </m:rPr>
              <w:rPr>
                <w:rFonts w:ascii="Cambria Math" w:hAnsi="Cambria Math"/>
                <w:lang w:val="en-US"/>
              </w:rPr>
              <m:t>i</m:t>
            </m:r>
          </m:sub>
        </m:sSub>
      </m:oMath>
      <w:r w:rsidRPr="00B744D2">
        <w:rPr>
          <w:lang w:val="en-US"/>
        </w:rPr>
        <w:instrText xml:space="preserve"> </w:instrText>
      </w:r>
      <w:r w:rsidRPr="00B744D2">
        <w:rPr>
          <w:lang w:val="en-US"/>
        </w:rPr>
        <w:fldChar w:fldCharType="end"/>
      </w:r>
      <w:r w:rsidR="00C46D51">
        <w:rPr>
          <w:lang w:val="en-US"/>
        </w:rPr>
        <w:t xml:space="preserve"> can be repressed by the token </w:t>
      </w:r>
      <w:r w:rsidRPr="00B744D2">
        <w:rPr>
          <w:lang w:val="en-US"/>
        </w:rPr>
        <w:t xml:space="preserve">t. This process is called discriminative quantization. The Fisher criterion method is used to calculate vectors from a feature. The next step is graph weighting. Weighting </w:t>
      </w:r>
      <w:r w:rsidRPr="00B744D2">
        <w:t>process has purpose to create a fully connected graph in each node that connecting each feature with the other feature. The weights can be calculated with probability co-occurrences between features and tokens using PLSA technique</w:t>
      </w:r>
      <w:r w:rsidRPr="00B744D2">
        <w:rPr>
          <w:vertAlign w:val="superscript"/>
          <w:lang w:val="en-US"/>
        </w:rPr>
        <w:t xml:space="preserve"> </w:t>
      </w:r>
      <w:r w:rsidRPr="00B744D2">
        <w:rPr>
          <w:vertAlign w:val="superscript"/>
          <w:lang w:val="en-US"/>
        </w:rPr>
        <w:fldChar w:fldCharType="begin" w:fldLock="1"/>
      </w:r>
      <w:r w:rsidRPr="00B744D2">
        <w:rPr>
          <w:lang w:val="en-US"/>
        </w:rPr>
        <w:instrText>ADDIN CSL_CITATION {"citationItems":[{"id":"ITEM-1","itemData":{"author":[{"dropping-particle":"","family":"Hofmann","given":"Thomas","non-dropping-particle":"","parse-names":false,"suffix":""}],"id":"ITEM-1","issued":{"date-parts":[["0"]]},"title":"Probabilistic Latent Semantic Analysis","type":"article-journal"},"uris":["http://www.mendeley.com/documents/?uuid=0b2aa318-aa91-4cc4-b685-c3a2cbcec959"]}],"mendeley":{"formattedCitation":"[16]","plainTextFormattedCitation":"[16]","previouslyFormattedCitation":"[15]"},"properties":{"noteIndex":0},"schema":"https://github.com/citation-style-language/schema/raw/master/csl-citation.json"}</w:instrText>
      </w:r>
      <w:r w:rsidRPr="00B744D2">
        <w:rPr>
          <w:vertAlign w:val="superscript"/>
          <w:lang w:val="en-US"/>
        </w:rPr>
        <w:fldChar w:fldCharType="separate"/>
      </w:r>
      <w:r w:rsidRPr="00B744D2">
        <w:rPr>
          <w:lang w:val="en-US"/>
        </w:rPr>
        <w:t>[16]</w:t>
      </w:r>
      <w:r w:rsidRPr="00B744D2">
        <w:rPr>
          <w:lang w:val="en-US"/>
        </w:rPr>
        <w:fldChar w:fldCharType="end"/>
      </w:r>
      <w:r w:rsidRPr="00B744D2">
        <w:rPr>
          <w:lang w:val="en-US"/>
        </w:rPr>
        <w:t xml:space="preserve"> </w:t>
      </w:r>
      <w:r w:rsidRPr="00B744D2">
        <w:t xml:space="preserve">Finally, the weight is optimized using the Expectation-Maximization (EM) algorithm. </w:t>
      </w:r>
      <w:r w:rsidRPr="00B744D2">
        <w:rPr>
          <w:lang w:val="en-US"/>
        </w:rPr>
        <w:t xml:space="preserve">Further details about ILFS can refer to </w:t>
      </w:r>
      <w:r w:rsidRPr="00B744D2">
        <w:rPr>
          <w:vertAlign w:val="superscript"/>
          <w:lang w:val="en-US"/>
        </w:rPr>
        <w:fldChar w:fldCharType="begin" w:fldLock="1"/>
      </w:r>
      <w:r w:rsidRPr="00B744D2">
        <w:rPr>
          <w:lang w:val="en-US"/>
        </w:rPr>
        <w:instrText>ADDIN CSL_CITATION {"citationItems":[{"id":"ITEM-1","itemData":{"author":[{"dropping-particle":"","family":"Roffo","given":"Giorgio","non-dropping-particle":"","parse-names":false,"suffix":""},{"dropping-particle":"","family":"Melzi","given":"Simone","non-dropping-particle":"","parse-names":false,"suffix":""},{"dropping-particle":"","family":"Castellani","given":"Umberto","non-dropping-particle":"","parse-names":false,"suffix":""},{"dropping-particle":"","family":"Vinciarelli","given":"Alessandro","non-dropping-particle":"","parse-names":false,"suffix":""}],"id":"ITEM-1","issued":{"date-parts":[["2017"]]},"title":"Infinite Latent Feature Selection : A Probabilistic Latent Graph-Based Ranking Approach","type":"article-journal"},"uris":["http://www.mendeley.com/documents/?uuid=aa9b0219-7c5e-4ca6-be91-e1facb6f42e9"]}],"mendeley":{"formattedCitation":"[10]","plainTextFormattedCitation":"[10]","previouslyFormattedCitation":"[16]"},"properties":{"noteIndex":0},"schema":"https://github.com/citation-style-language/schema/raw/master/csl-citation.json"}</w:instrText>
      </w:r>
      <w:r w:rsidRPr="00B744D2">
        <w:rPr>
          <w:vertAlign w:val="superscript"/>
          <w:lang w:val="en-US"/>
        </w:rPr>
        <w:fldChar w:fldCharType="separate"/>
      </w:r>
      <w:r w:rsidRPr="00B744D2">
        <w:rPr>
          <w:lang w:val="en-US"/>
        </w:rPr>
        <w:t>[10]</w:t>
      </w:r>
      <w:r w:rsidRPr="00B744D2">
        <w:rPr>
          <w:lang w:val="en-US"/>
        </w:rPr>
        <w:fldChar w:fldCharType="end"/>
      </w:r>
      <w:r w:rsidRPr="00B744D2">
        <w:rPr>
          <w:lang w:val="en-US"/>
        </w:rPr>
        <w:t>.  The detailed process of ILFS technique is described as follow:</w:t>
      </w:r>
    </w:p>
    <w:p w:rsidR="00CD7B51" w:rsidRPr="00CD7B51" w:rsidRDefault="00DE1983" w:rsidP="00CD7B51">
      <w:pPr>
        <w:pStyle w:val="Heading3"/>
        <w:rPr>
          <w:color w:val="000000" w:themeColor="text1"/>
          <w:lang w:val="en-US"/>
        </w:rPr>
      </w:pPr>
      <w:r w:rsidRPr="008C43DB">
        <w:rPr>
          <w:color w:val="000000" w:themeColor="text1"/>
          <w:lang w:val="en-US"/>
        </w:rPr>
        <w:t>Discriminative Quantization Process</w:t>
      </w:r>
    </w:p>
    <w:p w:rsidR="00CD7B51" w:rsidRDefault="00DE1983" w:rsidP="00CD7B51">
      <w:pPr>
        <w:rPr>
          <w:lang w:val="en-US"/>
        </w:rPr>
      </w:pPr>
      <w:r w:rsidRPr="008C43DB">
        <w:rPr>
          <w:color w:val="000000" w:themeColor="text1"/>
          <w:lang w:val="en-US"/>
        </w:rPr>
        <w:t>The goal of this process is to produce a matrix that represents how well the given feature represents</w:t>
      </w:r>
      <w:r>
        <w:rPr>
          <w:color w:val="000000" w:themeColor="text1"/>
          <w:lang w:val="en-US"/>
        </w:rPr>
        <w:t xml:space="preserve"> a class before performing many-to-</w:t>
      </w:r>
      <w:r w:rsidRPr="008C43DB">
        <w:rPr>
          <w:color w:val="000000" w:themeColor="text1"/>
          <w:lang w:val="en-US"/>
        </w:rPr>
        <w:t>few mapping.</w:t>
      </w:r>
      <w:r>
        <w:rPr>
          <w:color w:val="000000" w:themeColor="text1"/>
          <w:lang w:val="en-US"/>
        </w:rPr>
        <w:t xml:space="preserve"> </w:t>
      </w:r>
      <w:r w:rsidRPr="008C43DB">
        <w:rPr>
          <w:color w:val="000000" w:themeColor="text1"/>
          <w:lang w:val="en-US"/>
        </w:rPr>
        <w:t xml:space="preserve">First, a modified Fisher criterion that can handle the scoring vector from multi-class framework is given by </w:t>
      </w:r>
      <w:r>
        <w:rPr>
          <w:color w:val="000000" w:themeColor="text1"/>
          <w:lang w:val="en-US"/>
        </w:rPr>
        <w:t xml:space="preserve">(1). </w:t>
      </w:r>
      <w:r w:rsidRPr="00320768">
        <w:rPr>
          <w:i/>
          <w:color w:val="000000" w:themeColor="text1"/>
          <w:lang w:val="en-US"/>
        </w:rPr>
        <w:t>K</w:t>
      </w:r>
      <w:r w:rsidRPr="008C43DB">
        <w:rPr>
          <w:color w:val="000000" w:themeColor="text1"/>
          <w:lang w:val="en-US"/>
        </w:rPr>
        <w:t xml:space="preserve"> is number of features, </w:t>
      </w:r>
      <w:r w:rsidRPr="008C43DB">
        <w:rPr>
          <w:i/>
          <w:color w:val="000000" w:themeColor="text1"/>
          <w:lang w:val="en-US"/>
        </w:rPr>
        <w:t>s</w:t>
      </w:r>
      <w:r w:rsidRPr="008C43DB">
        <w:rPr>
          <w:color w:val="000000" w:themeColor="text1"/>
          <w:lang w:val="en-US"/>
        </w:rPr>
        <w:t xml:space="preserve"> is sample</w:t>
      </w:r>
      <w:r>
        <w:rPr>
          <w:color w:val="000000" w:themeColor="text1"/>
        </w:rPr>
        <w:t>,</w:t>
      </w:r>
      <w:r w:rsidRPr="008C43DB">
        <w:rPr>
          <w:color w:val="000000" w:themeColor="text1"/>
          <w:lang w:val="en-US"/>
        </w:rPr>
        <w:t xml:space="preserve"> </w:t>
      </w:r>
      <m:oMath>
        <m:r>
          <w:rPr>
            <w:rFonts w:ascii="Cambria Math" w:hAnsi="Cambria Math"/>
            <w:color w:val="000000" w:themeColor="text1"/>
            <w:lang w:val="en-US"/>
          </w:rPr>
          <m:t>μ</m:t>
        </m:r>
      </m:oMath>
      <w:r w:rsidRPr="008C43DB">
        <w:rPr>
          <w:color w:val="000000" w:themeColor="text1"/>
          <w:lang w:val="en-US"/>
        </w:rPr>
        <w:t xml:space="preserve"> is mean, </w:t>
      </w:r>
      <m:oMath>
        <m:r>
          <w:rPr>
            <w:rFonts w:ascii="Cambria Math" w:hAnsi="Cambria Math"/>
            <w:color w:val="000000" w:themeColor="text1"/>
            <w:lang w:val="en-US"/>
          </w:rPr>
          <m:t>σ</m:t>
        </m:r>
      </m:oMath>
      <w:r w:rsidRPr="008C43DB">
        <w:rPr>
          <w:color w:val="000000" w:themeColor="text1"/>
          <w:lang w:val="en-US"/>
        </w:rPr>
        <w:t xml:space="preserve"> is standard deviation</w:t>
      </w:r>
      <w:r w:rsidRPr="00F16607">
        <w:t xml:space="preserve">, Z is </w:t>
      </w:r>
      <w:r w:rsidRPr="00F16607">
        <w:rPr>
          <w:lang w:val="en-GB"/>
        </w:rPr>
        <w:t>normalization factor</w:t>
      </w:r>
      <w:r>
        <w:t xml:space="preserve"> </w:t>
      </w:r>
      <w:r w:rsidRPr="00F16607">
        <w:t xml:space="preserve">and </w:t>
      </w:r>
      <m:oMath>
        <m:r>
          <w:rPr>
            <w:rFonts w:ascii="Cambria Math" w:hAnsi="Cambria Math"/>
            <w:lang w:val="en-US"/>
          </w:rPr>
          <m:t>∅</m:t>
        </m:r>
      </m:oMath>
      <w:r w:rsidRPr="00F16607">
        <w:t xml:space="preserve"> is </w:t>
      </w:r>
      <w:r w:rsidRPr="00F16607">
        <w:rPr>
          <w:lang w:val="en-GB"/>
        </w:rPr>
        <w:t>Score vector</w:t>
      </w:r>
      <w:r w:rsidRPr="00F16607">
        <w:rPr>
          <w:lang w:val="en-US"/>
        </w:rPr>
        <w:t>.</w:t>
      </w:r>
    </w:p>
    <w:p w:rsidR="00CD7B51" w:rsidRDefault="00CD7B51" w:rsidP="00CD7B51">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3"/>
        <w:gridCol w:w="512"/>
      </w:tblGrid>
      <w:tr w:rsidR="00CE4426" w:rsidTr="0072153E">
        <w:tc>
          <w:tcPr>
            <w:tcW w:w="4220" w:type="dxa"/>
          </w:tcPr>
          <w:p w:rsidR="00CD7B51" w:rsidRDefault="00DE1983" w:rsidP="0072153E">
            <w:pPr>
              <w:rPr>
                <w:color w:val="000000" w:themeColor="text1"/>
                <w:lang w:val="en-US"/>
              </w:rPr>
            </w:pPr>
            <m:oMathPara>
              <m:oMath>
                <m:r>
                  <w:rPr>
                    <w:rFonts w:ascii="Cambria Math" w:hAnsi="Cambria Math"/>
                    <w:color w:val="000000" w:themeColor="text1"/>
                    <w:lang w:val="en-US"/>
                  </w:rPr>
                  <m:t>∅=</m:t>
                </m:r>
                <m:f>
                  <m:fPr>
                    <m:ctrlPr>
                      <w:rPr>
                        <w:rFonts w:ascii="Cambria Math" w:hAnsi="Cambria Math"/>
                        <w:i/>
                        <w:color w:val="000000" w:themeColor="text1"/>
                        <w:lang w:val="en-US"/>
                      </w:rPr>
                    </m:ctrlPr>
                  </m:fPr>
                  <m:num>
                    <m:r>
                      <w:rPr>
                        <w:rFonts w:ascii="Cambria Math" w:hAnsi="Cambria Math"/>
                        <w:color w:val="000000" w:themeColor="text1"/>
                        <w:lang w:val="en-US"/>
                      </w:rPr>
                      <m:t>1</m:t>
                    </m:r>
                  </m:num>
                  <m:den>
                    <m:r>
                      <w:rPr>
                        <w:rFonts w:ascii="Cambria Math" w:hAnsi="Cambria Math"/>
                        <w:color w:val="000000" w:themeColor="text1"/>
                        <w:lang w:val="en-US"/>
                      </w:rPr>
                      <m:t>Z</m:t>
                    </m:r>
                  </m:den>
                </m:f>
                <m:d>
                  <m:dPr>
                    <m:begChr m:val="["/>
                    <m:endChr m:val="]"/>
                    <m:ctrlPr>
                      <w:rPr>
                        <w:rFonts w:ascii="Cambria Math" w:hAnsi="Cambria Math"/>
                        <w:i/>
                        <w:color w:val="000000" w:themeColor="text1"/>
                        <w:lang w:val="en-US"/>
                      </w:rPr>
                    </m:ctrlPr>
                  </m:dPr>
                  <m:e>
                    <m:f>
                      <m:fPr>
                        <m:ctrlPr>
                          <w:rPr>
                            <w:rFonts w:ascii="Cambria Math" w:hAnsi="Cambria Math"/>
                            <w:i/>
                            <w:color w:val="000000" w:themeColor="text1"/>
                            <w:lang w:val="en-US"/>
                          </w:rPr>
                        </m:ctrlPr>
                      </m:fPr>
                      <m:num>
                        <m:sSup>
                          <m:sSupPr>
                            <m:ctrlPr>
                              <w:rPr>
                                <w:rFonts w:ascii="Cambria Math" w:hAnsi="Cambria Math"/>
                                <w:i/>
                                <w:color w:val="000000" w:themeColor="text1"/>
                                <w:lang w:val="en-US"/>
                              </w:rPr>
                            </m:ctrlPr>
                          </m:sSupPr>
                          <m:e>
                            <m:r>
                              <w:rPr>
                                <w:rFonts w:ascii="Cambria Math" w:hAnsi="Cambria Math"/>
                                <w:color w:val="000000" w:themeColor="text1"/>
                                <w:lang w:val="en-US"/>
                              </w:rPr>
                              <m:t xml:space="preserve">(s- </m:t>
                            </m:r>
                            <m:sSub>
                              <m:sSubPr>
                                <m:ctrlPr>
                                  <w:rPr>
                                    <w:rFonts w:ascii="Cambria Math" w:hAnsi="Cambria Math"/>
                                    <w:i/>
                                    <w:color w:val="000000" w:themeColor="text1"/>
                                    <w:lang w:val="en-US"/>
                                  </w:rPr>
                                </m:ctrlPr>
                              </m:sSubPr>
                              <m:e>
                                <m:r>
                                  <w:rPr>
                                    <w:rFonts w:ascii="Cambria Math" w:hAnsi="Cambria Math"/>
                                    <w:color w:val="000000" w:themeColor="text1"/>
                                    <w:lang w:val="en-US"/>
                                  </w:rPr>
                                  <m:t>μ</m:t>
                                </m:r>
                              </m:e>
                              <m:sub>
                                <m:r>
                                  <w:rPr>
                                    <w:rFonts w:ascii="Cambria Math" w:hAnsi="Cambria Math"/>
                                    <w:color w:val="000000" w:themeColor="text1"/>
                                    <w:lang w:val="en-US"/>
                                  </w:rPr>
                                  <m:t>1</m:t>
                                </m:r>
                              </m:sub>
                            </m:sSub>
                            <m:r>
                              <w:rPr>
                                <w:rFonts w:ascii="Cambria Math" w:hAnsi="Cambria Math"/>
                                <w:color w:val="000000" w:themeColor="text1"/>
                                <w:lang w:val="en-US"/>
                              </w:rPr>
                              <m:t>)</m:t>
                            </m:r>
                          </m:e>
                          <m:sup>
                            <m:r>
                              <w:rPr>
                                <w:rFonts w:ascii="Cambria Math" w:hAnsi="Cambria Math"/>
                                <w:color w:val="000000" w:themeColor="text1"/>
                                <w:lang w:val="en-US"/>
                              </w:rPr>
                              <m:t>2</m:t>
                            </m:r>
                          </m:sup>
                        </m:sSup>
                      </m:num>
                      <m:den>
                        <m:nary>
                          <m:naryPr>
                            <m:chr m:val="∑"/>
                            <m:limLoc m:val="undOvr"/>
                            <m:ctrlPr>
                              <w:rPr>
                                <w:rFonts w:ascii="Cambria Math" w:hAnsi="Cambria Math"/>
                                <w:i/>
                                <w:color w:val="000000" w:themeColor="text1"/>
                                <w:lang w:val="en-US"/>
                              </w:rPr>
                            </m:ctrlPr>
                          </m:naryPr>
                          <m:sub>
                            <m:r>
                              <w:rPr>
                                <w:rFonts w:ascii="Cambria Math" w:hAnsi="Cambria Math"/>
                                <w:color w:val="000000" w:themeColor="text1"/>
                                <w:lang w:val="en-US"/>
                              </w:rPr>
                              <m:t>k=1</m:t>
                            </m:r>
                          </m:sub>
                          <m:sup>
                            <m:r>
                              <w:rPr>
                                <w:rFonts w:ascii="Cambria Math" w:hAnsi="Cambria Math"/>
                                <w:color w:val="000000" w:themeColor="text1"/>
                                <w:lang w:val="en-US"/>
                              </w:rPr>
                              <m:t>K</m:t>
                            </m:r>
                          </m:sup>
                          <m:e>
                            <m:sSubSup>
                              <m:sSubSupPr>
                                <m:ctrlPr>
                                  <w:rPr>
                                    <w:rFonts w:ascii="Cambria Math" w:hAnsi="Cambria Math"/>
                                    <w:i/>
                                    <w:color w:val="000000" w:themeColor="text1"/>
                                    <w:lang w:val="en-US"/>
                                  </w:rPr>
                                </m:ctrlPr>
                              </m:sSubSupPr>
                              <m:e>
                                <m:r>
                                  <w:rPr>
                                    <w:rFonts w:ascii="Cambria Math" w:hAnsi="Cambria Math"/>
                                    <w:color w:val="000000" w:themeColor="text1"/>
                                    <w:lang w:val="en-US"/>
                                  </w:rPr>
                                  <m:t>σ</m:t>
                                </m:r>
                              </m:e>
                              <m:sub>
                                <m:r>
                                  <w:rPr>
                                    <w:rFonts w:ascii="Cambria Math" w:hAnsi="Cambria Math"/>
                                    <w:color w:val="000000" w:themeColor="text1"/>
                                    <w:lang w:val="en-US"/>
                                  </w:rPr>
                                  <m:t>k</m:t>
                                </m:r>
                              </m:sub>
                              <m:sup>
                                <m:r>
                                  <w:rPr>
                                    <w:rFonts w:ascii="Cambria Math" w:hAnsi="Cambria Math"/>
                                    <w:color w:val="000000" w:themeColor="text1"/>
                                    <w:lang w:val="en-US"/>
                                  </w:rPr>
                                  <m:t>2</m:t>
                                </m:r>
                              </m:sup>
                            </m:sSubSup>
                          </m:e>
                        </m:nary>
                      </m:den>
                    </m:f>
                    <m:r>
                      <w:rPr>
                        <w:rFonts w:ascii="Cambria Math" w:hAnsi="Cambria Math"/>
                        <w:color w:val="000000" w:themeColor="text1"/>
                        <w:lang w:val="en-US"/>
                      </w:rPr>
                      <m:t xml:space="preserve"> ,…, </m:t>
                    </m:r>
                    <m:f>
                      <m:fPr>
                        <m:ctrlPr>
                          <w:rPr>
                            <w:rFonts w:ascii="Cambria Math" w:hAnsi="Cambria Math"/>
                            <w:i/>
                            <w:color w:val="000000" w:themeColor="text1"/>
                            <w:lang w:val="en-US"/>
                          </w:rPr>
                        </m:ctrlPr>
                      </m:fPr>
                      <m:num>
                        <m:sSup>
                          <m:sSupPr>
                            <m:ctrlPr>
                              <w:rPr>
                                <w:rFonts w:ascii="Cambria Math" w:hAnsi="Cambria Math"/>
                                <w:i/>
                                <w:color w:val="000000" w:themeColor="text1"/>
                                <w:lang w:val="en-US"/>
                              </w:rPr>
                            </m:ctrlPr>
                          </m:sSupPr>
                          <m:e>
                            <m:r>
                              <w:rPr>
                                <w:rFonts w:ascii="Cambria Math" w:hAnsi="Cambria Math"/>
                                <w:color w:val="000000" w:themeColor="text1"/>
                                <w:lang w:val="en-US"/>
                              </w:rPr>
                              <m:t xml:space="preserve">(s- </m:t>
                            </m:r>
                            <m:sSub>
                              <m:sSubPr>
                                <m:ctrlPr>
                                  <w:rPr>
                                    <w:rFonts w:ascii="Cambria Math" w:hAnsi="Cambria Math"/>
                                    <w:i/>
                                    <w:color w:val="000000" w:themeColor="text1"/>
                                    <w:lang w:val="en-US"/>
                                  </w:rPr>
                                </m:ctrlPr>
                              </m:sSubPr>
                              <m:e>
                                <m:r>
                                  <w:rPr>
                                    <w:rFonts w:ascii="Cambria Math" w:hAnsi="Cambria Math"/>
                                    <w:color w:val="000000" w:themeColor="text1"/>
                                    <w:lang w:val="en-US"/>
                                  </w:rPr>
                                  <m:t>μ</m:t>
                                </m:r>
                              </m:e>
                              <m:sub>
                                <m:r>
                                  <w:rPr>
                                    <w:rFonts w:ascii="Cambria Math" w:hAnsi="Cambria Math"/>
                                    <w:color w:val="000000" w:themeColor="text1"/>
                                    <w:lang w:val="en-US"/>
                                  </w:rPr>
                                  <m:t>K</m:t>
                                </m:r>
                              </m:sub>
                            </m:sSub>
                            <m:r>
                              <w:rPr>
                                <w:rFonts w:ascii="Cambria Math" w:hAnsi="Cambria Math"/>
                                <w:color w:val="000000" w:themeColor="text1"/>
                                <w:lang w:val="en-US"/>
                              </w:rPr>
                              <m:t>)</m:t>
                            </m:r>
                          </m:e>
                          <m:sup>
                            <m:r>
                              <w:rPr>
                                <w:rFonts w:ascii="Cambria Math" w:hAnsi="Cambria Math"/>
                                <w:color w:val="000000" w:themeColor="text1"/>
                                <w:lang w:val="en-US"/>
                              </w:rPr>
                              <m:t>2</m:t>
                            </m:r>
                          </m:sup>
                        </m:sSup>
                      </m:num>
                      <m:den>
                        <m:nary>
                          <m:naryPr>
                            <m:chr m:val="∑"/>
                            <m:limLoc m:val="undOvr"/>
                            <m:ctrlPr>
                              <w:rPr>
                                <w:rFonts w:ascii="Cambria Math" w:hAnsi="Cambria Math"/>
                                <w:i/>
                                <w:color w:val="000000" w:themeColor="text1"/>
                                <w:lang w:val="en-US"/>
                              </w:rPr>
                            </m:ctrlPr>
                          </m:naryPr>
                          <m:sub>
                            <m:r>
                              <w:rPr>
                                <w:rFonts w:ascii="Cambria Math" w:hAnsi="Cambria Math"/>
                                <w:color w:val="000000" w:themeColor="text1"/>
                                <w:lang w:val="en-US"/>
                              </w:rPr>
                              <m:t>k=1</m:t>
                            </m:r>
                          </m:sub>
                          <m:sup>
                            <m:r>
                              <w:rPr>
                                <w:rFonts w:ascii="Cambria Math" w:hAnsi="Cambria Math"/>
                                <w:color w:val="000000" w:themeColor="text1"/>
                                <w:lang w:val="en-US"/>
                              </w:rPr>
                              <m:t>K</m:t>
                            </m:r>
                          </m:sup>
                          <m:e>
                            <m:sSubSup>
                              <m:sSubSupPr>
                                <m:ctrlPr>
                                  <w:rPr>
                                    <w:rFonts w:ascii="Cambria Math" w:hAnsi="Cambria Math"/>
                                    <w:i/>
                                    <w:color w:val="000000" w:themeColor="text1"/>
                                    <w:lang w:val="en-US"/>
                                  </w:rPr>
                                </m:ctrlPr>
                              </m:sSubSupPr>
                              <m:e>
                                <m:r>
                                  <w:rPr>
                                    <w:rFonts w:ascii="Cambria Math" w:hAnsi="Cambria Math"/>
                                    <w:color w:val="000000" w:themeColor="text1"/>
                                    <w:lang w:val="en-US"/>
                                  </w:rPr>
                                  <m:t>σ</m:t>
                                </m:r>
                              </m:e>
                              <m:sub>
                                <m:r>
                                  <w:rPr>
                                    <w:rFonts w:ascii="Cambria Math" w:hAnsi="Cambria Math"/>
                                    <w:color w:val="000000" w:themeColor="text1"/>
                                    <w:lang w:val="en-US"/>
                                  </w:rPr>
                                  <m:t>k</m:t>
                                </m:r>
                              </m:sub>
                              <m:sup>
                                <m:r>
                                  <w:rPr>
                                    <w:rFonts w:ascii="Cambria Math" w:hAnsi="Cambria Math"/>
                                    <w:color w:val="000000" w:themeColor="text1"/>
                                    <w:lang w:val="en-US"/>
                                  </w:rPr>
                                  <m:t>2</m:t>
                                </m:r>
                              </m:sup>
                            </m:sSubSup>
                          </m:e>
                        </m:nary>
                      </m:den>
                    </m:f>
                    <m:r>
                      <w:rPr>
                        <w:rFonts w:ascii="Cambria Math" w:hAnsi="Cambria Math"/>
                        <w:color w:val="000000" w:themeColor="text1"/>
                        <w:lang w:val="en-US"/>
                      </w:rPr>
                      <m:t xml:space="preserve"> </m:t>
                    </m:r>
                  </m:e>
                </m:d>
                <m:r>
                  <w:rPr>
                    <w:rFonts w:ascii="Cambria Math" w:hAnsi="Cambria Math"/>
                    <w:color w:val="000000" w:themeColor="text1"/>
                    <w:lang w:val="en-US"/>
                  </w:rPr>
                  <m:t xml:space="preserve">, </m:t>
                </m:r>
                <m:sSub>
                  <m:sSubPr>
                    <m:ctrlPr>
                      <w:rPr>
                        <w:rFonts w:ascii="Cambria Math" w:hAnsi="Cambria Math"/>
                        <w:i/>
                        <w:color w:val="000000" w:themeColor="text1"/>
                        <w:lang w:val="en-US"/>
                      </w:rPr>
                    </m:ctrlPr>
                  </m:sSubPr>
                  <m:e>
                    <m:r>
                      <w:rPr>
                        <w:rFonts w:ascii="Cambria Math" w:hAnsi="Cambria Math"/>
                        <w:color w:val="000000" w:themeColor="text1"/>
                        <w:lang w:val="en-US"/>
                      </w:rPr>
                      <m:t>∀</m:t>
                    </m:r>
                  </m:e>
                  <m:sub>
                    <m:r>
                      <w:rPr>
                        <w:rFonts w:ascii="Cambria Math" w:hAnsi="Cambria Math"/>
                        <w:color w:val="000000" w:themeColor="text1"/>
                        <w:lang w:val="en-US"/>
                      </w:rPr>
                      <m:t>k∈K</m:t>
                    </m:r>
                  </m:sub>
                </m:sSub>
              </m:oMath>
            </m:oMathPara>
          </w:p>
        </w:tc>
        <w:tc>
          <w:tcPr>
            <w:tcW w:w="531" w:type="dxa"/>
          </w:tcPr>
          <w:p w:rsidR="00CD7B51" w:rsidRDefault="00DE1983" w:rsidP="0072153E">
            <w:pPr>
              <w:ind w:firstLine="0"/>
              <w:jc w:val="right"/>
              <w:rPr>
                <w:color w:val="000000" w:themeColor="text1"/>
                <w:lang w:val="en-US"/>
              </w:rPr>
            </w:pPr>
            <w:r>
              <w:rPr>
                <w:color w:val="000000" w:themeColor="text1"/>
                <w:lang w:val="en-US"/>
              </w:rPr>
              <w:t>(1)</w:t>
            </w:r>
          </w:p>
        </w:tc>
      </w:tr>
    </w:tbl>
    <w:p w:rsidR="00CD7B51" w:rsidRDefault="00CD7B51" w:rsidP="00CD7B51">
      <w:pPr>
        <w:rPr>
          <w:lang w:val="en-US"/>
        </w:rPr>
      </w:pPr>
    </w:p>
    <w:p w:rsidR="00813847" w:rsidRDefault="00DE1983" w:rsidP="00CD7B51">
      <w:pPr>
        <w:rPr>
          <w:lang w:val="en-US"/>
        </w:rPr>
      </w:pPr>
      <w:r w:rsidRPr="00CD7B51">
        <w:rPr>
          <w:lang w:val="en-US"/>
        </w:rPr>
        <w:t xml:space="preserve">Next step is performing quantization to calculate the value of discriminative feature </w:t>
      </w:r>
      <w:r>
        <w:rPr>
          <w:lang w:val="en-US"/>
        </w:rPr>
        <w:t>in particular “token” interval (s</w:t>
      </w:r>
      <w:r w:rsidRPr="00CD7B51">
        <w:rPr>
          <w:lang w:val="en-US"/>
        </w:rPr>
        <w:t>maller value represent</w:t>
      </w:r>
      <w:r>
        <w:rPr>
          <w:lang w:val="en-US"/>
        </w:rPr>
        <w:t>ed not well samples vice versa</w:t>
      </w:r>
      <w:r w:rsidRPr="00CD7B51">
        <w:rPr>
          <w:lang w:val="en-US"/>
        </w:rPr>
        <w:t>)</w:t>
      </w:r>
      <w:r>
        <w:rPr>
          <w:lang w:val="en-US"/>
        </w:rPr>
        <w:t>.</w:t>
      </w:r>
    </w:p>
    <w:p w:rsidR="00813847" w:rsidRPr="008C43DB" w:rsidRDefault="00DE1983" w:rsidP="00813847">
      <w:pPr>
        <w:pStyle w:val="Heading3"/>
        <w:rPr>
          <w:color w:val="000000" w:themeColor="text1"/>
          <w:lang w:val="en-US"/>
        </w:rPr>
      </w:pPr>
      <w:r w:rsidRPr="008C43DB">
        <w:rPr>
          <w:color w:val="000000" w:themeColor="text1"/>
          <w:lang w:val="en-US"/>
        </w:rPr>
        <w:t>From co-occurrences to graph weighting</w:t>
      </w:r>
    </w:p>
    <w:p w:rsidR="00813847" w:rsidRDefault="00DE1983" w:rsidP="00CD7B51">
      <w:pPr>
        <w:rPr>
          <w:lang w:val="en-US"/>
        </w:rPr>
      </w:pPr>
      <w:r w:rsidRPr="00813847">
        <w:rPr>
          <w:lang w:val="en-US"/>
        </w:rPr>
        <w:t xml:space="preserve">Graph weighting calculated based training data according to the degree of relevance/importance. Conditional probabilities of </w:t>
      </w:r>
      <w:r w:rsidRPr="00813847">
        <w:rPr>
          <w:i/>
          <w:lang w:val="en-US"/>
        </w:rPr>
        <w:t>P(</w:t>
      </w:r>
      <w:proofErr w:type="spellStart"/>
      <w:r w:rsidRPr="00813847">
        <w:rPr>
          <w:i/>
          <w:lang w:val="en-US"/>
        </w:rPr>
        <w:t>token</w:t>
      </w:r>
      <w:r w:rsidRPr="00813847">
        <w:rPr>
          <w:lang w:val="en-US"/>
        </w:rPr>
        <w:t>│</w:t>
      </w:r>
      <w:r w:rsidRPr="00813847">
        <w:rPr>
          <w:i/>
          <w:lang w:val="en-US"/>
        </w:rPr>
        <w:t>feature</w:t>
      </w:r>
      <w:proofErr w:type="spellEnd"/>
      <w:r w:rsidRPr="00813847">
        <w:rPr>
          <w:i/>
          <w:lang w:val="en-US"/>
        </w:rPr>
        <w:t>)</w:t>
      </w:r>
      <w:r w:rsidRPr="00813847">
        <w:rPr>
          <w:lang w:val="en-US"/>
        </w:rPr>
        <w:t xml:space="preserve"> and </w:t>
      </w:r>
      <w:r w:rsidRPr="00813847">
        <w:rPr>
          <w:i/>
          <w:lang w:val="en-US"/>
        </w:rPr>
        <w:t>P(</w:t>
      </w:r>
      <w:proofErr w:type="spellStart"/>
      <w:r w:rsidRPr="00813847">
        <w:rPr>
          <w:i/>
          <w:lang w:val="en-US"/>
        </w:rPr>
        <w:t>factor</w:t>
      </w:r>
      <w:r w:rsidRPr="00813847">
        <w:rPr>
          <w:lang w:val="en-US"/>
        </w:rPr>
        <w:t>│</w:t>
      </w:r>
      <w:r w:rsidRPr="00813847">
        <w:rPr>
          <w:i/>
          <w:lang w:val="en-US"/>
        </w:rPr>
        <w:t>feature</w:t>
      </w:r>
      <w:proofErr w:type="spellEnd"/>
      <w:r w:rsidRPr="00813847">
        <w:rPr>
          <w:i/>
          <w:lang w:val="en-US"/>
        </w:rPr>
        <w:t>)</w:t>
      </w:r>
      <w:r w:rsidRPr="00813847">
        <w:rPr>
          <w:lang w:val="en-US"/>
        </w:rPr>
        <w:t xml:space="preserve"> are calculated. Furthermore, to optimize this paramet</w:t>
      </w:r>
      <w:r>
        <w:rPr>
          <w:lang w:val="en-US"/>
        </w:rPr>
        <w:t xml:space="preserve">er, an Expectation-Maximization </w:t>
      </w:r>
      <w:r w:rsidRPr="00813847">
        <w:rPr>
          <w:lang w:val="en-US"/>
        </w:rPr>
        <w:t>(EM): maximum likelihood is performed.</w:t>
      </w:r>
    </w:p>
    <w:p w:rsidR="00813847" w:rsidRPr="008C43DB" w:rsidRDefault="00DE1983" w:rsidP="00813847">
      <w:pPr>
        <w:pStyle w:val="Heading3"/>
        <w:rPr>
          <w:color w:val="000000" w:themeColor="text1"/>
          <w:lang w:val="en-US"/>
        </w:rPr>
      </w:pPr>
      <w:r w:rsidRPr="008C43DB">
        <w:rPr>
          <w:color w:val="000000" w:themeColor="text1"/>
          <w:lang w:val="en-US"/>
        </w:rPr>
        <w:lastRenderedPageBreak/>
        <w:t>Probabilistic Infinite Feature Selection</w:t>
      </w:r>
    </w:p>
    <w:p w:rsidR="00813847" w:rsidRDefault="00DE1983" w:rsidP="00CD7B51">
      <w:pPr>
        <w:rPr>
          <w:color w:val="000000" w:themeColor="text1"/>
          <w:lang w:val="en-US"/>
        </w:rPr>
      </w:pPr>
      <w:r w:rsidRPr="008C43DB">
        <w:rPr>
          <w:color w:val="000000" w:themeColor="text1"/>
          <w:lang w:val="en-US"/>
        </w:rPr>
        <w:t xml:space="preserve">Matrix that has been obtained from the previous procedure is then calculated its geometric series to expand its path into infinity. In these experiments, </w:t>
      </w:r>
      <w:proofErr w:type="spellStart"/>
      <w:r w:rsidRPr="008C43DB">
        <w:rPr>
          <w:color w:val="000000" w:themeColor="text1"/>
          <w:lang w:val="en-US"/>
        </w:rPr>
        <w:t>Gelfand’s</w:t>
      </w:r>
      <w:proofErr w:type="spellEnd"/>
      <w:r w:rsidRPr="008C43DB">
        <w:rPr>
          <w:color w:val="000000" w:themeColor="text1"/>
          <w:lang w:val="en-US"/>
        </w:rPr>
        <w:t xml:space="preserve"> formula is used</w:t>
      </w:r>
      <w:r>
        <w:rPr>
          <w:color w:val="000000" w:themeColor="text1"/>
          <w:lang w:val="en-US"/>
        </w:rPr>
        <w:t xml:space="preserve"> </w:t>
      </w:r>
      <w:r>
        <w:rPr>
          <w:color w:val="000000" w:themeColor="text1"/>
          <w:lang w:val="en-US"/>
        </w:rPr>
        <w:fldChar w:fldCharType="begin" w:fldLock="1"/>
      </w:r>
      <w:r>
        <w:rPr>
          <w:color w:val="000000" w:themeColor="text1"/>
          <w:lang w:val="en-US"/>
        </w:rPr>
        <w:instrText>ADDIN CSL_CITATION {"citationItems":[{"id":"ITEM-1","itemData":{"DOI":"10.1109/ICCV.2015.478","author":[{"dropping-particle":"","family":"Roffo","given":"Giorgio","non-dropping-particle":"","parse-names":false,"suffix":""},{"dropping-particle":"","family":"Melzi","given":"Simone","non-dropping-particle":"","parse-names":false,"suffix":""},{"dropping-particle":"","family":"Cristani","given":"Marco","non-dropping-particle":"","parse-names":false,"suffix":""}],"id":"ITEM-1","issue":"December","issued":{"date-parts":[["2015"]]},"title":"Infinite Feature Selection","type":"article-journal"},"uris":["http://www.mendeley.com/documents/?uuid=413d5551-2ea2-4422-ac3f-ee7ab22ef37d"]}],"mendeley":{"formattedCitation":"[17]","plainTextFormattedCitation":"[17]","previouslyFormattedCitation":"[17]"},"properties":{"noteIndex":0},"schema":"https://github.com/citation-style-language/schema/raw/master/csl-citation.json"}</w:instrText>
      </w:r>
      <w:r>
        <w:rPr>
          <w:color w:val="000000" w:themeColor="text1"/>
          <w:lang w:val="en-US"/>
        </w:rPr>
        <w:fldChar w:fldCharType="separate"/>
      </w:r>
      <w:r w:rsidRPr="00E85516">
        <w:rPr>
          <w:noProof/>
          <w:color w:val="000000" w:themeColor="text1"/>
          <w:lang w:val="en-US"/>
        </w:rPr>
        <w:t>[17]</w:t>
      </w:r>
      <w:r>
        <w:rPr>
          <w:color w:val="000000" w:themeColor="text1"/>
          <w:lang w:val="en-US"/>
        </w:rPr>
        <w:fldChar w:fldCharType="end"/>
      </w:r>
      <w:r w:rsidRPr="008C43DB">
        <w:rPr>
          <w:color w:val="000000" w:themeColor="text1"/>
          <w:lang w:val="en-US"/>
        </w:rPr>
        <w:t>.</w:t>
      </w:r>
    </w:p>
    <w:p w:rsidR="00813847" w:rsidRDefault="00813847" w:rsidP="00CD7B51">
      <w:pPr>
        <w:rPr>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9"/>
        <w:gridCol w:w="526"/>
      </w:tblGrid>
      <w:tr w:rsidR="00CE4426" w:rsidTr="00813847">
        <w:tc>
          <w:tcPr>
            <w:tcW w:w="4009" w:type="dxa"/>
          </w:tcPr>
          <w:p w:rsidR="00813847" w:rsidRDefault="00DE1983" w:rsidP="0072153E">
            <w:pPr>
              <w:rPr>
                <w:color w:val="000000" w:themeColor="text1"/>
                <w:lang w:val="en-US"/>
              </w:rPr>
            </w:pPr>
            <m:oMathPara>
              <m:oMath>
                <m:r>
                  <w:rPr>
                    <w:rFonts w:ascii="Cambria Math" w:hAnsi="Cambria Math"/>
                    <w:color w:val="000000" w:themeColor="text1"/>
                    <w:lang w:val="en-US"/>
                  </w:rPr>
                  <m:t>C =</m:t>
                </m:r>
                <m:sSup>
                  <m:sSupPr>
                    <m:ctrlPr>
                      <w:rPr>
                        <w:rFonts w:ascii="Cambria Math" w:hAnsi="Cambria Math"/>
                        <w:i/>
                        <w:color w:val="000000" w:themeColor="text1"/>
                        <w:lang w:val="en-US"/>
                      </w:rPr>
                    </m:ctrlPr>
                  </m:sSupPr>
                  <m:e>
                    <m:d>
                      <m:dPr>
                        <m:ctrlPr>
                          <w:rPr>
                            <w:rFonts w:ascii="Cambria Math" w:hAnsi="Cambria Math"/>
                            <w:i/>
                            <w:color w:val="000000" w:themeColor="text1"/>
                            <w:lang w:val="en-US"/>
                          </w:rPr>
                        </m:ctrlPr>
                      </m:dPr>
                      <m:e>
                        <m:r>
                          <w:rPr>
                            <w:rFonts w:ascii="Cambria Math" w:hAnsi="Cambria Math"/>
                            <w:color w:val="000000" w:themeColor="text1"/>
                            <w:lang w:val="en-US"/>
                          </w:rPr>
                          <m:t>I-rA</m:t>
                        </m:r>
                      </m:e>
                    </m:d>
                  </m:e>
                  <m:sup>
                    <m:r>
                      <w:rPr>
                        <w:rFonts w:ascii="Cambria Math" w:hAnsi="Cambria Math"/>
                        <w:color w:val="000000" w:themeColor="text1"/>
                        <w:lang w:val="en-US"/>
                      </w:rPr>
                      <m:t>-1</m:t>
                    </m:r>
                  </m:sup>
                </m:sSup>
                <m:r>
                  <w:rPr>
                    <w:rFonts w:ascii="Cambria Math" w:hAnsi="Cambria Math"/>
                    <w:color w:val="000000" w:themeColor="text1"/>
                    <w:lang w:val="en-US"/>
                  </w:rPr>
                  <m:t>-I</m:t>
                </m:r>
              </m:oMath>
            </m:oMathPara>
          </w:p>
        </w:tc>
        <w:tc>
          <w:tcPr>
            <w:tcW w:w="526" w:type="dxa"/>
          </w:tcPr>
          <w:p w:rsidR="00813847" w:rsidRDefault="00DE1983" w:rsidP="0072153E">
            <w:pPr>
              <w:ind w:firstLine="0"/>
              <w:jc w:val="right"/>
              <w:rPr>
                <w:color w:val="000000" w:themeColor="text1"/>
                <w:lang w:val="en-US"/>
              </w:rPr>
            </w:pPr>
            <w:r>
              <w:rPr>
                <w:color w:val="000000" w:themeColor="text1"/>
                <w:lang w:val="en-US"/>
              </w:rPr>
              <w:t>(2)</w:t>
            </w:r>
          </w:p>
        </w:tc>
      </w:tr>
    </w:tbl>
    <w:p w:rsidR="00813847" w:rsidRDefault="00DE1983" w:rsidP="003B36C5">
      <w:pPr>
        <w:spacing w:before="120"/>
        <w:ind w:firstLine="0"/>
        <w:rPr>
          <w:lang w:val="en-US"/>
        </w:rPr>
      </w:pPr>
      <w:r>
        <w:rPr>
          <w:color w:val="000000" w:themeColor="text1"/>
          <w:lang w:val="en-US"/>
        </w:rPr>
        <w:t>w</w:t>
      </w:r>
      <w:r w:rsidRPr="008C43DB">
        <w:rPr>
          <w:color w:val="000000" w:themeColor="text1"/>
          <w:lang w:val="en-US"/>
        </w:rPr>
        <w:t xml:space="preserve">here </w:t>
      </w:r>
      <w:r w:rsidRPr="00586574">
        <w:rPr>
          <w:i/>
          <w:color w:val="000000" w:themeColor="text1"/>
          <w:lang w:val="en-US"/>
        </w:rPr>
        <w:t>A</w:t>
      </w:r>
      <w:r w:rsidRPr="008C43DB">
        <w:rPr>
          <w:color w:val="000000" w:themeColor="text1"/>
          <w:lang w:val="en-US"/>
        </w:rPr>
        <w:t xml:space="preserve"> is previous matrix obtained from process 2, </w:t>
      </w:r>
      <w:r w:rsidRPr="00586574">
        <w:rPr>
          <w:i/>
          <w:color w:val="000000" w:themeColor="text1"/>
          <w:lang w:val="en-US"/>
        </w:rPr>
        <w:t>I</w:t>
      </w:r>
      <w:r w:rsidRPr="008C43DB">
        <w:rPr>
          <w:color w:val="000000" w:themeColor="text1"/>
          <w:lang w:val="en-US"/>
        </w:rPr>
        <w:t xml:space="preserve"> is matrix identity of </w:t>
      </w:r>
      <w:r w:rsidRPr="00586574">
        <w:rPr>
          <w:i/>
          <w:color w:val="000000" w:themeColor="text1"/>
          <w:lang w:val="en-US"/>
        </w:rPr>
        <w:t>A</w:t>
      </w:r>
      <w:r w:rsidRPr="008C43DB">
        <w:rPr>
          <w:color w:val="000000" w:themeColor="text1"/>
          <w:lang w:val="en-US"/>
        </w:rPr>
        <w:t xml:space="preserve"> and </w:t>
      </w:r>
      <w:r w:rsidRPr="00586574">
        <w:rPr>
          <w:i/>
          <w:color w:val="000000" w:themeColor="text1"/>
          <w:lang w:val="en-US"/>
        </w:rPr>
        <w:t>r</w:t>
      </w:r>
      <w:r w:rsidRPr="008C43DB">
        <w:rPr>
          <w:color w:val="000000" w:themeColor="text1"/>
          <w:lang w:val="en-US"/>
        </w:rPr>
        <w:t xml:space="preserve"> is obtained by</w:t>
      </w:r>
      <w:r>
        <w:rPr>
          <w:color w:val="000000" w:themeColor="text1"/>
          <w:lang w:val="en-US"/>
        </w:rPr>
        <w:t xml:space="preserve"> (3).</w:t>
      </w:r>
    </w:p>
    <w:p w:rsidR="00813847" w:rsidRDefault="00813847" w:rsidP="00CD7B51">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0"/>
        <w:gridCol w:w="525"/>
      </w:tblGrid>
      <w:tr w:rsidR="00CE4426" w:rsidTr="0072153E">
        <w:tc>
          <w:tcPr>
            <w:tcW w:w="4220" w:type="dxa"/>
          </w:tcPr>
          <w:p w:rsidR="00813847" w:rsidRDefault="00DE1983" w:rsidP="0072153E">
            <w:pPr>
              <w:rPr>
                <w:color w:val="000000" w:themeColor="text1"/>
                <w:lang w:val="en-US"/>
              </w:rPr>
            </w:pPr>
            <m:oMathPara>
              <m:oMath>
                <m:r>
                  <w:rPr>
                    <w:rFonts w:ascii="Cambria Math" w:hAnsi="Cambria Math"/>
                    <w:color w:val="000000" w:themeColor="text1"/>
                    <w:lang w:val="en-US"/>
                  </w:rPr>
                  <m:t>r=</m:t>
                </m:r>
                <m:f>
                  <m:fPr>
                    <m:ctrlPr>
                      <w:rPr>
                        <w:rFonts w:ascii="Cambria Math" w:hAnsi="Cambria Math"/>
                        <w:i/>
                        <w:color w:val="000000" w:themeColor="text1"/>
                        <w:lang w:val="en-US"/>
                      </w:rPr>
                    </m:ctrlPr>
                  </m:fPr>
                  <m:num>
                    <m:r>
                      <w:rPr>
                        <w:rFonts w:ascii="Cambria Math" w:hAnsi="Cambria Math"/>
                        <w:color w:val="000000" w:themeColor="text1"/>
                        <w:lang w:val="en-US"/>
                      </w:rPr>
                      <m:t>1</m:t>
                    </m:r>
                  </m:num>
                  <m:den>
                    <m:r>
                      <m:rPr>
                        <m:sty m:val="p"/>
                      </m:rPr>
                      <w:rPr>
                        <w:rFonts w:ascii="Cambria Math" w:hAnsi="Cambria Math"/>
                        <w:color w:val="000000" w:themeColor="text1"/>
                        <w:lang w:val="en-US"/>
                      </w:rPr>
                      <m:t>max⁡</m:t>
                    </m:r>
                    <m:r>
                      <w:rPr>
                        <w:rFonts w:ascii="Cambria Math" w:hAnsi="Cambria Math"/>
                        <w:color w:val="000000" w:themeColor="text1"/>
                        <w:lang w:val="en-US"/>
                      </w:rPr>
                      <m:t>(eig</m:t>
                    </m:r>
                    <m:d>
                      <m:dPr>
                        <m:ctrlPr>
                          <w:rPr>
                            <w:rFonts w:ascii="Cambria Math" w:hAnsi="Cambria Math"/>
                            <w:i/>
                            <w:color w:val="000000" w:themeColor="text1"/>
                            <w:lang w:val="en-US"/>
                          </w:rPr>
                        </m:ctrlPr>
                      </m:dPr>
                      <m:e>
                        <m:r>
                          <w:rPr>
                            <w:rFonts w:ascii="Cambria Math" w:hAnsi="Cambria Math"/>
                            <w:color w:val="000000" w:themeColor="text1"/>
                            <w:lang w:val="en-US"/>
                          </w:rPr>
                          <m:t>A</m:t>
                        </m:r>
                      </m:e>
                    </m:d>
                    <m:r>
                      <w:rPr>
                        <w:rFonts w:ascii="Cambria Math" w:hAnsi="Cambria Math"/>
                        <w:color w:val="000000" w:themeColor="text1"/>
                        <w:lang w:val="en-US"/>
                      </w:rPr>
                      <m:t>)</m:t>
                    </m:r>
                  </m:den>
                </m:f>
              </m:oMath>
            </m:oMathPara>
          </w:p>
        </w:tc>
        <w:tc>
          <w:tcPr>
            <w:tcW w:w="531" w:type="dxa"/>
          </w:tcPr>
          <w:p w:rsidR="00813847" w:rsidRDefault="00DE1983" w:rsidP="0072153E">
            <w:pPr>
              <w:ind w:firstLine="0"/>
              <w:jc w:val="right"/>
              <w:rPr>
                <w:color w:val="000000" w:themeColor="text1"/>
                <w:lang w:val="en-US"/>
              </w:rPr>
            </w:pPr>
            <w:r>
              <w:rPr>
                <w:color w:val="000000" w:themeColor="text1"/>
                <w:lang w:val="en-US"/>
              </w:rPr>
              <w:t>(3)</w:t>
            </w:r>
          </w:p>
        </w:tc>
      </w:tr>
    </w:tbl>
    <w:p w:rsidR="00813847" w:rsidRDefault="00DE1983" w:rsidP="003B36C5">
      <w:pPr>
        <w:spacing w:before="120"/>
        <w:ind w:firstLine="0"/>
        <w:rPr>
          <w:lang w:val="en-US"/>
        </w:rPr>
      </w:pPr>
      <w:r w:rsidRPr="00813847">
        <w:rPr>
          <w:lang w:val="en-US"/>
        </w:rPr>
        <w:t>Finally, energy scores of the path length are calculated by summing the dimension of the matrix, then rank its correspondence with the feature.</w:t>
      </w:r>
    </w:p>
    <w:p w:rsidR="00386DBD" w:rsidRPr="00386DBD" w:rsidRDefault="00DE1983" w:rsidP="00D86DF3">
      <w:pPr>
        <w:pStyle w:val="Heading2"/>
        <w:rPr>
          <w:lang w:val="en-US"/>
        </w:rPr>
      </w:pPr>
      <w:r w:rsidRPr="00386DBD">
        <w:rPr>
          <w:lang w:val="en-US"/>
        </w:rPr>
        <w:t>Support Vector Machine (SVM)</w:t>
      </w:r>
    </w:p>
    <w:p w:rsidR="00386DBD" w:rsidRDefault="00DE1983" w:rsidP="00D86DF3">
      <w:pPr>
        <w:rPr>
          <w:lang w:val="en-US"/>
        </w:rPr>
      </w:pPr>
      <w:r w:rsidRPr="00386DBD">
        <w:rPr>
          <w:lang w:val="en-US"/>
        </w:rPr>
        <w:t xml:space="preserve">The idea of SVM is to generate the best </w:t>
      </w:r>
      <w:proofErr w:type="spellStart"/>
      <w:r w:rsidRPr="00386DBD">
        <w:rPr>
          <w:lang w:val="en-US"/>
        </w:rPr>
        <w:t>hyperplane</w:t>
      </w:r>
      <w:proofErr w:type="spellEnd"/>
      <w:r w:rsidRPr="00386DBD">
        <w:rPr>
          <w:lang w:val="en-US"/>
        </w:rPr>
        <w:t xml:space="preserve"> that can separate two classes. An illustration of class separation using </w:t>
      </w:r>
      <w:proofErr w:type="spellStart"/>
      <w:r w:rsidRPr="00386DBD">
        <w:rPr>
          <w:lang w:val="en-US"/>
        </w:rPr>
        <w:t>hyperplane</w:t>
      </w:r>
      <w:proofErr w:type="spellEnd"/>
      <w:r w:rsidRPr="00386DBD">
        <w:rPr>
          <w:lang w:val="en-US"/>
        </w:rPr>
        <w:t xml:space="preserve"> is shown in Figure 2. To obtain the most optimum </w:t>
      </w:r>
      <w:proofErr w:type="spellStart"/>
      <w:r w:rsidRPr="00386DBD">
        <w:rPr>
          <w:lang w:val="en-US"/>
        </w:rPr>
        <w:t>hyperplane</w:t>
      </w:r>
      <w:proofErr w:type="spellEnd"/>
      <w:r w:rsidRPr="00386DBD">
        <w:rPr>
          <w:lang w:val="en-US"/>
        </w:rPr>
        <w:t xml:space="preserve">, it is needed to calculate </w:t>
      </w:r>
      <w:proofErr w:type="spellStart"/>
      <w:r w:rsidRPr="00386DBD">
        <w:rPr>
          <w:lang w:val="en-US"/>
        </w:rPr>
        <w:t>hyperplane</w:t>
      </w:r>
      <w:proofErr w:type="spellEnd"/>
      <w:r w:rsidRPr="00386DBD">
        <w:rPr>
          <w:lang w:val="en-US"/>
        </w:rPr>
        <w:t xml:space="preserve"> margin to get its maximum point. </w:t>
      </w:r>
      <w:proofErr w:type="spellStart"/>
      <w:r w:rsidRPr="00386DBD">
        <w:rPr>
          <w:lang w:val="en-US"/>
        </w:rPr>
        <w:t>Hyperplane</w:t>
      </w:r>
      <w:proofErr w:type="spellEnd"/>
      <w:r w:rsidRPr="00386DBD">
        <w:rPr>
          <w:lang w:val="en-US"/>
        </w:rPr>
        <w:t xml:space="preserve"> margin is the distance between the closest pattern in each class. The process of finding the best </w:t>
      </w:r>
      <w:proofErr w:type="spellStart"/>
      <w:r w:rsidRPr="00386DBD">
        <w:rPr>
          <w:lang w:val="en-US"/>
        </w:rPr>
        <w:t>hyperplane</w:t>
      </w:r>
      <w:proofErr w:type="spellEnd"/>
      <w:r w:rsidRPr="00386DBD">
        <w:rPr>
          <w:lang w:val="en-US"/>
        </w:rPr>
        <w:t xml:space="preserve"> is the goal of the learning process in the SVM.</w:t>
      </w:r>
    </w:p>
    <w:p w:rsidR="00386DBD" w:rsidRDefault="00DE1983" w:rsidP="00D86DF3">
      <w:pPr>
        <w:rPr>
          <w:lang w:val="en-US"/>
        </w:rPr>
      </w:pPr>
      <w:r w:rsidRPr="0080499D">
        <w:rPr>
          <w:lang w:val="en-US"/>
        </w:rPr>
        <w:t xml:space="preserve">To classify data that cannot be completed with a linear </w:t>
      </w:r>
      <w:proofErr w:type="spellStart"/>
      <w:r w:rsidRPr="0080499D">
        <w:rPr>
          <w:lang w:val="en-US"/>
        </w:rPr>
        <w:t>hyperplane</w:t>
      </w:r>
      <w:proofErr w:type="spellEnd"/>
      <w:r w:rsidRPr="0080499D">
        <w:rPr>
          <w:lang w:val="en-US"/>
        </w:rPr>
        <w:t>, the boundary plane needs to be more flexible as shown in figure</w:t>
      </w:r>
      <w:r>
        <w:rPr>
          <w:lang w:val="en-US"/>
        </w:rPr>
        <w:t xml:space="preserve"> 2(b)</w:t>
      </w:r>
      <w:r w:rsidRPr="0080499D">
        <w:rPr>
          <w:lang w:val="en-US"/>
        </w:rPr>
        <w:t xml:space="preserve">. A flexible boundary plane can be obtained using one of the kernel functions as shown in </w:t>
      </w:r>
      <w:r>
        <w:rPr>
          <w:lang w:val="en-US"/>
        </w:rPr>
        <w:t>T</w:t>
      </w:r>
      <w:r w:rsidRPr="0080499D">
        <w:rPr>
          <w:lang w:val="en-US"/>
        </w:rPr>
        <w:t xml:space="preserve">able </w:t>
      </w:r>
      <w:r>
        <w:rPr>
          <w:lang w:val="en-US"/>
        </w:rPr>
        <w:t xml:space="preserve">1. </w:t>
      </w:r>
      <w:r w:rsidRPr="0080499D">
        <w:rPr>
          <w:lang w:val="en-US"/>
        </w:rPr>
        <w:t xml:space="preserve">Inspired by previous research </w:t>
      </w:r>
      <w:r w:rsidRPr="0080499D">
        <w:rPr>
          <w:vertAlign w:val="superscript"/>
          <w:lang w:val="en-US"/>
        </w:rPr>
        <w:fldChar w:fldCharType="begin" w:fldLock="1"/>
      </w:r>
      <w:r>
        <w:rPr>
          <w:lang w:val="en-US"/>
        </w:rPr>
        <w:instrText>ADDIN CSL_CITATION {"citationItems":[{"id":"ITEM-1","itemData":{"DOI":"10.1109/TGRS.2004.831865","ISBN":"0196-2892","ISSN":"0196-2892","PMID":"138","abstract":" This paper addresses the problem of the classification of hyperspectral remote sensing images by support vector machines (SVMs). First, we propose a theoretical discussion and experimental analysis aimed at understanding and assessing the potentialities of SVM classifiers in hyperdimensional feature spaces. Then, we assess the effectiveness of SVMs with respect to conventional feature-reduction-based approaches and their performances in hypersubspaces of various dimensionalities. To sustain such an analysis, the performances of SVMs are compared with those of two other nonparametric classifiers (i.e., radial basis function neural networks and the K-nearest neighbor classifier). Finally, we study the potentially critical issue of applying binary SVMs to multiclass problems in hyperspectral data. In particular, four different multiclass strategies are analyzed and compared: the one-against-all, the one-against-one, and two hierarchical tree-based strategies. Different performance indicators have been used to support our experimental studies in a detailed and accurate way, i.e., the classification accuracy, the computational time, the stability to parameter setting, and the complexity of the multiclass architecture. The results obtained on a real Airborne Visible/Infrared Imaging Spectroradiometer hyperspectral dataset allow to conclude that, whatever the multiclass strategy adopted, SVMs are a valid and effective alternative to conventional pattern recognition approaches (feature-reduction procedures combined with a classification method) for the classification of hyperspectral remote sensing data.","author":[{"dropping-particle":"","family":"Melgani","given":"F.","non-dropping-particle":"","parse-names":false,"suffix":""},{"dropping-particle":"","family":"Bruzzone","given":"L.","non-dropping-particle":"","parse-names":false,"suffix":""}],"container-title":"IEEE Transactions on Geoscience and Remote Sensing","id":"ITEM-1","issued":{"date-parts":[["2004"]]},"title":"Classification of hyperspectral remote sensing images with support vector machines","type":"article-journal"},"uris":["http://www.mendeley.com/documents/?uuid=ef7e45bf-9c91-4db8-91a6-6acc46391b32"]}],"mendeley":{"formattedCitation":"[18]","manualFormatting":"[17]","plainTextFormattedCitation":"[18]","previouslyFormattedCitation":"[18]"},"properties":{"noteIndex":0},"schema":"https://github.com/citation-style-language/schema/raw/master/csl-citation.json"}</w:instrText>
      </w:r>
      <w:r w:rsidRPr="0080499D">
        <w:rPr>
          <w:vertAlign w:val="superscript"/>
          <w:lang w:val="en-US"/>
        </w:rPr>
        <w:fldChar w:fldCharType="separate"/>
      </w:r>
      <w:r w:rsidRPr="00E85516">
        <w:rPr>
          <w:noProof/>
          <w:lang w:val="en-US"/>
        </w:rPr>
        <w:t>[</w:t>
      </w:r>
      <w:r>
        <w:rPr>
          <w:noProof/>
          <w:lang w:val="en-US"/>
        </w:rPr>
        <w:t>1</w:t>
      </w:r>
      <w:r>
        <w:rPr>
          <w:noProof/>
        </w:rPr>
        <w:t>8</w:t>
      </w:r>
      <w:r w:rsidRPr="00E85516">
        <w:rPr>
          <w:noProof/>
          <w:lang w:val="en-US"/>
        </w:rPr>
        <w:t>]</w:t>
      </w:r>
      <w:r w:rsidRPr="0080499D">
        <w:rPr>
          <w:lang w:val="en-US"/>
        </w:rPr>
        <w:fldChar w:fldCharType="end"/>
      </w:r>
      <w:r w:rsidRPr="0080499D">
        <w:rPr>
          <w:lang w:val="en-US"/>
        </w:rPr>
        <w:t xml:space="preserve">, kernel function using the RBF approach shows the best performance in land cover classification. </w:t>
      </w:r>
      <w:r>
        <w:rPr>
          <w:lang w:val="en-US"/>
        </w:rPr>
        <w:t xml:space="preserve">In this experiment, we set an initial parameter of RBF with </w:t>
      </w:r>
      <w:r w:rsidRPr="00844229">
        <w:rPr>
          <w:i/>
          <w:lang w:val="en-US"/>
        </w:rPr>
        <w:t xml:space="preserve">gamma </w:t>
      </w:r>
      <w:r>
        <w:rPr>
          <w:lang w:val="en-US"/>
        </w:rPr>
        <w:t xml:space="preserve">10 and penalty factor </w:t>
      </w:r>
      <w:r w:rsidRPr="00844229">
        <w:rPr>
          <w:i/>
          <w:lang w:val="en-US"/>
        </w:rPr>
        <w:t>C</w:t>
      </w:r>
      <w:r>
        <w:rPr>
          <w:lang w:val="en-US"/>
        </w:rPr>
        <w:t xml:space="preserve"> 0.1. Whereas </w:t>
      </w:r>
      <m:oMath>
        <m:r>
          <m:rPr>
            <m:sty m:val="p"/>
          </m:rPr>
          <w:rPr>
            <w:rFonts w:ascii="Cambria Math" w:hAnsi="Cambria Math"/>
            <w:lang w:val="en-US"/>
          </w:rPr>
          <m:t>|</m:t>
        </m:r>
        <m:sSup>
          <m:sSupPr>
            <m:ctrlPr>
              <w:rPr>
                <w:rFonts w:ascii="Cambria Math" w:hAnsi="Cambria Math"/>
                <w:lang w:val="en-US"/>
              </w:rPr>
            </m:ctrlPr>
          </m:sSupPr>
          <m:e>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i</m:t>
                </m:r>
              </m:sub>
            </m:sSub>
            <m:r>
              <m:rPr>
                <m:sty m:val="p"/>
              </m:rPr>
              <w:rPr>
                <w:rFonts w:ascii="Cambria Math" w:hAnsi="Cambria Math"/>
                <w:lang w:val="en-US"/>
              </w:rPr>
              <m:t xml:space="preserve"> </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j</m:t>
                </m:r>
              </m:sub>
            </m:sSub>
            <m:r>
              <m:rPr>
                <m:sty m:val="p"/>
              </m:rPr>
              <w:rPr>
                <w:rFonts w:ascii="Cambria Math" w:hAnsi="Cambria Math"/>
                <w:lang w:val="en-US"/>
              </w:rPr>
              <m:t>|</m:t>
            </m:r>
          </m:e>
          <m:sup>
            <m:r>
              <m:rPr>
                <m:sty m:val="p"/>
              </m:rPr>
              <w:rPr>
                <w:rFonts w:ascii="Cambria Math" w:hAnsi="Cambria Math"/>
                <w:lang w:val="en-US"/>
              </w:rPr>
              <m:t>2</m:t>
            </m:r>
          </m:sup>
        </m:sSup>
      </m:oMath>
      <w:r w:rsidRPr="00844229">
        <w:rPr>
          <w:lang w:val="en-US"/>
        </w:rPr>
        <w:t xml:space="preserve"> is e</w:t>
      </w:r>
      <w:proofErr w:type="spellStart"/>
      <w:r>
        <w:rPr>
          <w:lang w:val="en-US"/>
        </w:rPr>
        <w:t>u</w:t>
      </w:r>
      <w:r w:rsidRPr="00844229">
        <w:rPr>
          <w:lang w:val="en-US"/>
        </w:rPr>
        <w:t>clidean</w:t>
      </w:r>
      <w:proofErr w:type="spellEnd"/>
      <w:r w:rsidRPr="00844229">
        <w:rPr>
          <w:lang w:val="en-US"/>
        </w:rPr>
        <w:t xml:space="preserve"> d</w:t>
      </w:r>
      <w:r>
        <w:rPr>
          <w:lang w:val="en-US"/>
        </w:rPr>
        <w:t>istance of the two different feature space.</w:t>
      </w:r>
    </w:p>
    <w:p w:rsidR="003B36C5" w:rsidRPr="003B36C5" w:rsidRDefault="00DE1983" w:rsidP="00AD2FC1">
      <w:pPr>
        <w:pStyle w:val="Heading1"/>
        <w:rPr>
          <w:lang w:val="en-US"/>
        </w:rPr>
      </w:pPr>
      <w:r>
        <w:rPr>
          <w:lang w:val="en-US"/>
        </w:rPr>
        <w:t>Data and Method</w:t>
      </w:r>
    </w:p>
    <w:p w:rsidR="003B36C5" w:rsidRPr="003B36C5" w:rsidRDefault="00DE1983" w:rsidP="003B36C5">
      <w:pPr>
        <w:pStyle w:val="Heading2"/>
        <w:numPr>
          <w:ilvl w:val="0"/>
          <w:numId w:val="50"/>
        </w:numPr>
        <w:rPr>
          <w:lang w:val="en-US"/>
        </w:rPr>
      </w:pPr>
      <w:r>
        <w:rPr>
          <w:lang w:val="en-US"/>
        </w:rPr>
        <w:t>Test Area</w:t>
      </w:r>
    </w:p>
    <w:p w:rsidR="003B36C5" w:rsidRPr="003B36C5" w:rsidRDefault="00DE1983" w:rsidP="00AD2FC1">
      <w:pPr>
        <w:rPr>
          <w:lang w:val="en-US"/>
        </w:rPr>
      </w:pPr>
      <w:r w:rsidRPr="003B36C5">
        <w:rPr>
          <w:lang w:val="en-US"/>
        </w:rPr>
        <w:t xml:space="preserve">In this experiment, </w:t>
      </w:r>
      <w:proofErr w:type="spellStart"/>
      <w:r w:rsidRPr="003B36C5">
        <w:rPr>
          <w:lang w:val="en-US"/>
        </w:rPr>
        <w:t>hyperspectral</w:t>
      </w:r>
      <w:proofErr w:type="spellEnd"/>
      <w:r w:rsidRPr="003B36C5">
        <w:rPr>
          <w:lang w:val="en-US"/>
        </w:rPr>
        <w:t xml:space="preserve"> dataset form instrument NASA AVIRIS (Airborne Visible/Infrared Imaging Spectrometer) is used. Using sample image from Kennedy Space Center Florida from 20 km altitude, it is acquiring 176 bands with wavelength from 400 nm to 25000 nm. For surface classification purpose, 13 different classes are used to representing a class of an object's surface in the image. The detail of thirteen different class is explained in Table 2. Furthermore, the representation of Kennedy space center in RGB format and pixel distribution of training/testing pixel sample is shown in Figure 3. The dataset can be download from [</w:t>
      </w:r>
      <w:r w:rsidRPr="003B36C5">
        <w:t>19</w:t>
      </w:r>
      <w:r w:rsidRPr="003B36C5">
        <w:rPr>
          <w:lang w:val="en-US"/>
        </w:rPr>
        <w:t>]</w:t>
      </w:r>
      <w:r>
        <w:rPr>
          <w:lang w:val="en-US"/>
        </w:rPr>
        <w:t>.</w:t>
      </w:r>
    </w:p>
    <w:p w:rsidR="003B36C5" w:rsidRPr="003B36C5" w:rsidRDefault="00DE1983" w:rsidP="003B36C5">
      <w:pPr>
        <w:pStyle w:val="Heading2"/>
        <w:numPr>
          <w:ilvl w:val="0"/>
          <w:numId w:val="50"/>
        </w:numPr>
        <w:rPr>
          <w:lang w:val="en-US"/>
        </w:rPr>
      </w:pPr>
      <w:r>
        <w:rPr>
          <w:lang w:val="en-US"/>
        </w:rPr>
        <w:t xml:space="preserve">Method  </w:t>
      </w:r>
    </w:p>
    <w:p w:rsidR="003B36C5" w:rsidRDefault="00DE1983" w:rsidP="00AD2FC1">
      <w:pPr>
        <w:rPr>
          <w:lang w:val="en-US"/>
        </w:rPr>
      </w:pPr>
      <w:r w:rsidRPr="003B36C5">
        <w:rPr>
          <w:lang w:val="en-US"/>
        </w:rPr>
        <w:t xml:space="preserve">To simplify feature analysis of each pixel in the HSI, the HSI cube structure needs to </w:t>
      </w:r>
      <w:r w:rsidRPr="003B36C5">
        <w:t xml:space="preserve">be </w:t>
      </w:r>
      <w:r w:rsidRPr="003B36C5">
        <w:rPr>
          <w:lang w:val="en-US"/>
        </w:rPr>
        <w:t>convert</w:t>
      </w:r>
      <w:r w:rsidRPr="003B36C5">
        <w:t>ed</w:t>
      </w:r>
      <w:r w:rsidRPr="003B36C5">
        <w:rPr>
          <w:lang w:val="en-US"/>
        </w:rPr>
        <w:t xml:space="preserve"> into a 2D map. This process is illustrated in Figure 4. Consider a material on the pixel (x, y) on the truth label represent ‘river’, then the features or spectral on </w:t>
      </w:r>
      <w:proofErr w:type="spellStart"/>
      <w:r w:rsidRPr="003B36C5">
        <w:rPr>
          <w:lang w:val="en-US"/>
        </w:rPr>
        <w:t>hyperspectral</w:t>
      </w:r>
      <w:proofErr w:type="spellEnd"/>
      <w:r w:rsidRPr="003B36C5">
        <w:rPr>
          <w:lang w:val="en-US"/>
        </w:rPr>
        <w:t xml:space="preserve"> cube on the same pixel coordinate are extracted to the map array.</w:t>
      </w:r>
      <w:r>
        <w:rPr>
          <w:lang w:val="en-US"/>
        </w:rPr>
        <w:t xml:space="preserve"> </w:t>
      </w:r>
    </w:p>
    <w:p w:rsidR="006F64F4" w:rsidRDefault="00DE1983" w:rsidP="006668B6">
      <w:pPr>
        <w:ind w:firstLine="0"/>
        <w:jc w:val="center"/>
        <w:rPr>
          <w:lang w:val="en-US"/>
        </w:rPr>
      </w:pPr>
      <w:r>
        <w:rPr>
          <w:noProof/>
          <w:lang w:val="en-GB" w:eastAsia="en-GB"/>
        </w:rPr>
        <w:lastRenderedPageBreak/>
        <w:drawing>
          <wp:inline distT="0" distB="0" distL="0" distR="0">
            <wp:extent cx="2869320" cy="1105469"/>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69833"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908728" cy="1120652"/>
                    </a:xfrm>
                    <a:prstGeom prst="rect">
                      <a:avLst/>
                    </a:prstGeom>
                    <a:noFill/>
                  </pic:spPr>
                </pic:pic>
              </a:graphicData>
            </a:graphic>
          </wp:inline>
        </w:drawing>
      </w:r>
    </w:p>
    <w:p w:rsidR="006F64F4" w:rsidRDefault="00DE1983" w:rsidP="006F64F4">
      <w:pPr>
        <w:ind w:firstLine="0"/>
        <w:jc w:val="center"/>
        <w:rPr>
          <w:lang w:val="en-US"/>
        </w:rPr>
      </w:pPr>
      <w:r w:rsidRPr="002D69A8">
        <w:rPr>
          <w:rFonts w:eastAsia="Calibri"/>
          <w:sz w:val="16"/>
          <w:szCs w:val="16"/>
          <w:lang w:val="en-US"/>
        </w:rPr>
        <w:t>Figure 2. Non-linear problem on SVM</w:t>
      </w:r>
    </w:p>
    <w:p w:rsidR="006F64F4" w:rsidRDefault="006F64F4" w:rsidP="00AD2FC1">
      <w:pPr>
        <w:rPr>
          <w:lang w:val="en-US"/>
        </w:rPr>
      </w:pPr>
    </w:p>
    <w:p w:rsidR="006668B6" w:rsidRPr="00F467BF" w:rsidRDefault="00DE1983" w:rsidP="006668B6">
      <w:pPr>
        <w:pStyle w:val="TableHeading"/>
        <w:rPr>
          <w:lang w:val="id-ID"/>
        </w:rPr>
      </w:pPr>
      <w:r>
        <w:rPr>
          <w:rFonts w:eastAsia="PMingLiU"/>
          <w:lang w:val="id-ID"/>
        </w:rPr>
        <w:t>Tabl</w:t>
      </w:r>
      <w:r>
        <w:rPr>
          <w:rFonts w:eastAsia="PMingLiU"/>
          <w:lang w:val="en-US"/>
        </w:rPr>
        <w:t>e</w:t>
      </w:r>
      <w:r>
        <w:rPr>
          <w:rFonts w:eastAsia="PMingLiU"/>
          <w:lang w:val="id-ID"/>
        </w:rPr>
        <w:t xml:space="preserve"> 1</w:t>
      </w:r>
    </w:p>
    <w:p w:rsidR="006668B6" w:rsidRPr="002D69A8" w:rsidRDefault="00DE1983" w:rsidP="006668B6">
      <w:pPr>
        <w:pStyle w:val="TableHeading"/>
        <w:spacing w:after="120"/>
        <w:rPr>
          <w:lang w:val="en-GB"/>
        </w:rPr>
      </w:pPr>
      <w:r>
        <w:rPr>
          <w:lang w:val="en-GB"/>
        </w:rPr>
        <w:t>SVM Kernel</w:t>
      </w:r>
    </w:p>
    <w:tbl>
      <w:tblPr>
        <w:tblStyle w:val="TableGrid"/>
        <w:tblW w:w="4198" w:type="dxa"/>
        <w:jc w:val="center"/>
        <w:tblLook w:val="04A0" w:firstRow="1" w:lastRow="0" w:firstColumn="1" w:lastColumn="0" w:noHBand="0" w:noVBand="1"/>
      </w:tblPr>
      <w:tblGrid>
        <w:gridCol w:w="1485"/>
        <w:gridCol w:w="2713"/>
      </w:tblGrid>
      <w:tr w:rsidR="00CE4426" w:rsidTr="006668B6">
        <w:trPr>
          <w:trHeight w:val="184"/>
          <w:jc w:val="center"/>
        </w:trPr>
        <w:tc>
          <w:tcPr>
            <w:tcW w:w="1485" w:type="dxa"/>
            <w:tcBorders>
              <w:top w:val="single" w:sz="4" w:space="0" w:color="auto"/>
              <w:left w:val="single" w:sz="4" w:space="0" w:color="auto"/>
              <w:bottom w:val="single" w:sz="4" w:space="0" w:color="auto"/>
              <w:right w:val="single" w:sz="4" w:space="0" w:color="auto"/>
            </w:tcBorders>
            <w:hideMark/>
          </w:tcPr>
          <w:p w:rsidR="006668B6" w:rsidRPr="002D69A8" w:rsidRDefault="00DE1983" w:rsidP="0072153E">
            <w:pPr>
              <w:ind w:firstLine="0"/>
              <w:jc w:val="left"/>
              <w:rPr>
                <w:b/>
                <w:sz w:val="16"/>
                <w:szCs w:val="16"/>
                <w:lang w:val="en-US"/>
              </w:rPr>
            </w:pPr>
            <w:r w:rsidRPr="002D69A8">
              <w:rPr>
                <w:b/>
                <w:sz w:val="16"/>
                <w:szCs w:val="16"/>
                <w:lang w:val="en-US"/>
              </w:rPr>
              <w:t>Kernel</w:t>
            </w:r>
          </w:p>
        </w:tc>
        <w:tc>
          <w:tcPr>
            <w:tcW w:w="2713" w:type="dxa"/>
            <w:tcBorders>
              <w:top w:val="single" w:sz="4" w:space="0" w:color="auto"/>
              <w:left w:val="single" w:sz="4" w:space="0" w:color="auto"/>
              <w:bottom w:val="single" w:sz="4" w:space="0" w:color="auto"/>
              <w:right w:val="single" w:sz="4" w:space="0" w:color="auto"/>
            </w:tcBorders>
            <w:hideMark/>
          </w:tcPr>
          <w:p w:rsidR="006668B6" w:rsidRPr="002D69A8" w:rsidRDefault="00DE1983" w:rsidP="006668B6">
            <w:pPr>
              <w:ind w:firstLine="0"/>
              <w:jc w:val="center"/>
              <w:rPr>
                <w:b/>
                <w:sz w:val="16"/>
                <w:szCs w:val="16"/>
                <w:lang w:val="en-US"/>
              </w:rPr>
            </w:pPr>
            <w:r w:rsidRPr="002D69A8">
              <w:rPr>
                <w:b/>
                <w:sz w:val="16"/>
                <w:szCs w:val="16"/>
                <w:lang w:val="en-US"/>
              </w:rPr>
              <w:t>Definition</w:t>
            </w:r>
          </w:p>
        </w:tc>
      </w:tr>
      <w:tr w:rsidR="00CE4426" w:rsidTr="006668B6">
        <w:trPr>
          <w:trHeight w:val="240"/>
          <w:jc w:val="center"/>
        </w:trPr>
        <w:tc>
          <w:tcPr>
            <w:tcW w:w="1485" w:type="dxa"/>
            <w:tcBorders>
              <w:top w:val="single" w:sz="4" w:space="0" w:color="auto"/>
              <w:left w:val="single" w:sz="4" w:space="0" w:color="auto"/>
              <w:bottom w:val="single" w:sz="4" w:space="0" w:color="auto"/>
              <w:right w:val="single" w:sz="4" w:space="0" w:color="auto"/>
            </w:tcBorders>
          </w:tcPr>
          <w:p w:rsidR="006668B6" w:rsidRPr="002D69A8" w:rsidRDefault="00DE1983" w:rsidP="0072153E">
            <w:pPr>
              <w:ind w:firstLine="0"/>
              <w:jc w:val="left"/>
              <w:rPr>
                <w:sz w:val="16"/>
                <w:szCs w:val="16"/>
                <w:lang w:val="en-US"/>
              </w:rPr>
            </w:pPr>
            <w:r w:rsidRPr="002D69A8">
              <w:rPr>
                <w:sz w:val="16"/>
                <w:szCs w:val="16"/>
                <w:lang w:val="en-US"/>
              </w:rPr>
              <w:t>Linear</w:t>
            </w:r>
          </w:p>
        </w:tc>
        <w:tc>
          <w:tcPr>
            <w:tcW w:w="2713" w:type="dxa"/>
            <w:tcBorders>
              <w:top w:val="single" w:sz="4" w:space="0" w:color="auto"/>
              <w:left w:val="single" w:sz="4" w:space="0" w:color="auto"/>
              <w:bottom w:val="single" w:sz="4" w:space="0" w:color="auto"/>
              <w:right w:val="single" w:sz="4" w:space="0" w:color="auto"/>
            </w:tcBorders>
          </w:tcPr>
          <w:p w:rsidR="006668B6" w:rsidRPr="002D69A8" w:rsidRDefault="00DE1983" w:rsidP="0072153E">
            <w:pPr>
              <w:ind w:firstLine="0"/>
              <w:jc w:val="left"/>
              <w:rPr>
                <w:sz w:val="16"/>
                <w:szCs w:val="16"/>
                <w:lang w:val="en-US"/>
              </w:rPr>
            </w:pPr>
            <m:oMathPara>
              <m:oMath>
                <m:r>
                  <w:rPr>
                    <w:rFonts w:ascii="Cambria Math" w:hAnsi="Cambria Math"/>
                    <w:sz w:val="16"/>
                    <w:szCs w:val="16"/>
                    <w:lang w:val="en-US"/>
                  </w:rPr>
                  <m:t>K</m:t>
                </m:r>
                <m:d>
                  <m:dPr>
                    <m:ctrlPr>
                      <w:rPr>
                        <w:rFonts w:ascii="Cambria Math" w:hAnsi="Cambria Math"/>
                        <w:sz w:val="16"/>
                        <w:szCs w:val="16"/>
                        <w:lang w:val="en-US"/>
                      </w:rPr>
                    </m:ctrlPr>
                  </m:dPr>
                  <m:e>
                    <m:acc>
                      <m:accPr>
                        <m:chr m:val="⃗"/>
                        <m:ctrlPr>
                          <w:rPr>
                            <w:rFonts w:ascii="Cambria Math" w:hAnsi="Cambria Math"/>
                            <w:sz w:val="16"/>
                            <w:szCs w:val="16"/>
                            <w:lang w:val="en-US"/>
                          </w:rPr>
                        </m:ctrlPr>
                      </m:accPr>
                      <m:e>
                        <m:sSub>
                          <m:sSubPr>
                            <m:ctrlPr>
                              <w:rPr>
                                <w:rFonts w:ascii="Cambria Math" w:hAnsi="Cambria Math"/>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e>
                    </m:acc>
                    <m:r>
                      <m:rPr>
                        <m:sty m:val="p"/>
                      </m:rPr>
                      <w:rPr>
                        <w:rFonts w:ascii="Cambria Math" w:hAnsi="Cambria Math"/>
                        <w:sz w:val="16"/>
                        <w:szCs w:val="16"/>
                        <w:lang w:val="en-US"/>
                      </w:rPr>
                      <m:t>,</m:t>
                    </m:r>
                    <m:acc>
                      <m:accPr>
                        <m:chr m:val="⃗"/>
                        <m:ctrlPr>
                          <w:rPr>
                            <w:rFonts w:ascii="Cambria Math" w:hAnsi="Cambria Math"/>
                            <w:sz w:val="16"/>
                            <w:szCs w:val="16"/>
                            <w:lang w:val="en-US"/>
                          </w:rPr>
                        </m:ctrlPr>
                      </m:accPr>
                      <m:e>
                        <m:sSub>
                          <m:sSubPr>
                            <m:ctrlPr>
                              <w:rPr>
                                <w:rFonts w:ascii="Cambria Math" w:hAnsi="Cambria Math"/>
                                <w:sz w:val="16"/>
                                <w:szCs w:val="16"/>
                                <w:lang w:val="en-US"/>
                              </w:rPr>
                            </m:ctrlPr>
                          </m:sSubPr>
                          <m:e>
                            <m:r>
                              <w:rPr>
                                <w:rFonts w:ascii="Cambria Math" w:hAnsi="Cambria Math"/>
                                <w:sz w:val="16"/>
                                <w:szCs w:val="16"/>
                                <w:lang w:val="en-US"/>
                              </w:rPr>
                              <m:t>x</m:t>
                            </m:r>
                          </m:e>
                          <m:sub>
                            <m:r>
                              <w:rPr>
                                <w:rFonts w:ascii="Cambria Math" w:hAnsi="Cambria Math"/>
                                <w:sz w:val="16"/>
                                <w:szCs w:val="16"/>
                                <w:lang w:val="en-US"/>
                              </w:rPr>
                              <m:t>j</m:t>
                            </m:r>
                          </m:sub>
                        </m:sSub>
                      </m:e>
                    </m:acc>
                    <m:r>
                      <m:rPr>
                        <m:sty m:val="p"/>
                      </m:rPr>
                      <w:rPr>
                        <w:rFonts w:ascii="Cambria Math" w:hAnsi="Cambria Math"/>
                        <w:sz w:val="16"/>
                        <w:szCs w:val="16"/>
                        <w:lang w:val="en-US"/>
                      </w:rPr>
                      <m:t xml:space="preserve"> </m:t>
                    </m:r>
                  </m:e>
                </m:d>
                <m:r>
                  <m:rPr>
                    <m:sty m:val="p"/>
                  </m:rPr>
                  <w:rPr>
                    <w:rFonts w:ascii="Cambria Math" w:hAnsi="Cambria Math"/>
                    <w:sz w:val="16"/>
                    <w:szCs w:val="16"/>
                    <w:lang w:val="en-US"/>
                  </w:rPr>
                  <m:t>=</m:t>
                </m:r>
                <m:sSup>
                  <m:sSupPr>
                    <m:ctrlPr>
                      <w:rPr>
                        <w:rFonts w:ascii="Cambria Math" w:hAnsi="Cambria Math"/>
                        <w:sz w:val="16"/>
                        <w:szCs w:val="16"/>
                        <w:lang w:val="en-US"/>
                      </w:rPr>
                    </m:ctrlPr>
                  </m:sSupPr>
                  <m:e>
                    <m:sSub>
                      <m:sSubPr>
                        <m:ctrlPr>
                          <w:rPr>
                            <w:rFonts w:ascii="Cambria Math" w:hAnsi="Cambria Math"/>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e>
                  <m:sup>
                    <m:r>
                      <w:rPr>
                        <w:rFonts w:ascii="Cambria Math" w:hAnsi="Cambria Math"/>
                        <w:sz w:val="16"/>
                        <w:szCs w:val="16"/>
                        <w:lang w:val="en-US"/>
                      </w:rPr>
                      <m:t>T</m:t>
                    </m:r>
                  </m:sup>
                </m:sSup>
                <m:r>
                  <m:rPr>
                    <m:sty m:val="p"/>
                  </m:rPr>
                  <w:rPr>
                    <w:rFonts w:ascii="Cambria Math" w:hAnsi="Cambria Math"/>
                    <w:sz w:val="16"/>
                    <w:szCs w:val="16"/>
                    <w:lang w:val="en-US"/>
                  </w:rPr>
                  <m:t xml:space="preserve"> </m:t>
                </m:r>
                <m:sSub>
                  <m:sSubPr>
                    <m:ctrlPr>
                      <w:rPr>
                        <w:rFonts w:ascii="Cambria Math" w:hAnsi="Cambria Math"/>
                        <w:sz w:val="16"/>
                        <w:szCs w:val="16"/>
                        <w:lang w:val="en-US"/>
                      </w:rPr>
                    </m:ctrlPr>
                  </m:sSubPr>
                  <m:e>
                    <m:r>
                      <w:rPr>
                        <w:rFonts w:ascii="Cambria Math" w:hAnsi="Cambria Math"/>
                        <w:sz w:val="16"/>
                        <w:szCs w:val="16"/>
                        <w:lang w:val="en-US"/>
                      </w:rPr>
                      <m:t>x</m:t>
                    </m:r>
                  </m:e>
                  <m:sub>
                    <m:r>
                      <w:rPr>
                        <w:rFonts w:ascii="Cambria Math" w:hAnsi="Cambria Math"/>
                        <w:sz w:val="16"/>
                        <w:szCs w:val="16"/>
                        <w:lang w:val="en-US"/>
                      </w:rPr>
                      <m:t>j</m:t>
                    </m:r>
                  </m:sub>
                </m:sSub>
              </m:oMath>
            </m:oMathPara>
          </w:p>
        </w:tc>
      </w:tr>
      <w:tr w:rsidR="00CE4426" w:rsidTr="006668B6">
        <w:trPr>
          <w:trHeight w:val="240"/>
          <w:jc w:val="center"/>
        </w:trPr>
        <w:tc>
          <w:tcPr>
            <w:tcW w:w="1485" w:type="dxa"/>
            <w:tcBorders>
              <w:top w:val="single" w:sz="4" w:space="0" w:color="auto"/>
              <w:left w:val="single" w:sz="4" w:space="0" w:color="auto"/>
              <w:bottom w:val="single" w:sz="4" w:space="0" w:color="auto"/>
              <w:right w:val="single" w:sz="4" w:space="0" w:color="auto"/>
            </w:tcBorders>
          </w:tcPr>
          <w:p w:rsidR="006668B6" w:rsidRPr="002D69A8" w:rsidRDefault="00DE1983" w:rsidP="0072153E">
            <w:pPr>
              <w:ind w:firstLine="0"/>
              <w:jc w:val="left"/>
              <w:rPr>
                <w:sz w:val="16"/>
                <w:szCs w:val="16"/>
                <w:lang w:val="en-US"/>
              </w:rPr>
            </w:pPr>
            <w:r w:rsidRPr="002D69A8">
              <w:rPr>
                <w:sz w:val="16"/>
                <w:szCs w:val="16"/>
                <w:lang w:val="en-US"/>
              </w:rPr>
              <w:t>Polynomial</w:t>
            </w:r>
          </w:p>
        </w:tc>
        <w:tc>
          <w:tcPr>
            <w:tcW w:w="2713" w:type="dxa"/>
            <w:tcBorders>
              <w:top w:val="single" w:sz="4" w:space="0" w:color="auto"/>
              <w:left w:val="single" w:sz="4" w:space="0" w:color="auto"/>
              <w:bottom w:val="single" w:sz="4" w:space="0" w:color="auto"/>
              <w:right w:val="single" w:sz="4" w:space="0" w:color="auto"/>
            </w:tcBorders>
          </w:tcPr>
          <w:p w:rsidR="006668B6" w:rsidRPr="002D69A8" w:rsidRDefault="00DE1983" w:rsidP="0072153E">
            <w:pPr>
              <w:ind w:firstLine="0"/>
              <w:jc w:val="left"/>
              <w:rPr>
                <w:sz w:val="16"/>
                <w:szCs w:val="16"/>
                <w:lang w:val="en-US"/>
              </w:rPr>
            </w:pPr>
            <m:oMathPara>
              <m:oMath>
                <m:r>
                  <w:rPr>
                    <w:rFonts w:ascii="Cambria Math" w:hAnsi="Cambria Math"/>
                    <w:sz w:val="16"/>
                    <w:szCs w:val="16"/>
                    <w:lang w:val="en-US"/>
                  </w:rPr>
                  <m:t>K</m:t>
                </m:r>
                <m:d>
                  <m:dPr>
                    <m:ctrlPr>
                      <w:rPr>
                        <w:rFonts w:ascii="Cambria Math" w:hAnsi="Cambria Math"/>
                        <w:sz w:val="16"/>
                        <w:szCs w:val="16"/>
                        <w:lang w:val="en-US"/>
                      </w:rPr>
                    </m:ctrlPr>
                  </m:dPr>
                  <m:e>
                    <m:acc>
                      <m:accPr>
                        <m:chr m:val="⃗"/>
                        <m:ctrlPr>
                          <w:rPr>
                            <w:rFonts w:ascii="Cambria Math" w:hAnsi="Cambria Math"/>
                            <w:sz w:val="16"/>
                            <w:szCs w:val="16"/>
                            <w:lang w:val="en-US"/>
                          </w:rPr>
                        </m:ctrlPr>
                      </m:accPr>
                      <m:e>
                        <m:sSub>
                          <m:sSubPr>
                            <m:ctrlPr>
                              <w:rPr>
                                <w:rFonts w:ascii="Cambria Math" w:hAnsi="Cambria Math"/>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e>
                    </m:acc>
                    <m:r>
                      <m:rPr>
                        <m:sty m:val="p"/>
                      </m:rPr>
                      <w:rPr>
                        <w:rFonts w:ascii="Cambria Math" w:hAnsi="Cambria Math"/>
                        <w:sz w:val="16"/>
                        <w:szCs w:val="16"/>
                        <w:lang w:val="en-US"/>
                      </w:rPr>
                      <m:t>,</m:t>
                    </m:r>
                    <m:acc>
                      <m:accPr>
                        <m:chr m:val="⃗"/>
                        <m:ctrlPr>
                          <w:rPr>
                            <w:rFonts w:ascii="Cambria Math" w:hAnsi="Cambria Math"/>
                            <w:sz w:val="16"/>
                            <w:szCs w:val="16"/>
                            <w:lang w:val="en-US"/>
                          </w:rPr>
                        </m:ctrlPr>
                      </m:accPr>
                      <m:e>
                        <m:sSub>
                          <m:sSubPr>
                            <m:ctrlPr>
                              <w:rPr>
                                <w:rFonts w:ascii="Cambria Math" w:hAnsi="Cambria Math"/>
                                <w:sz w:val="16"/>
                                <w:szCs w:val="16"/>
                                <w:lang w:val="en-US"/>
                              </w:rPr>
                            </m:ctrlPr>
                          </m:sSubPr>
                          <m:e>
                            <m:r>
                              <w:rPr>
                                <w:rFonts w:ascii="Cambria Math" w:hAnsi="Cambria Math"/>
                                <w:sz w:val="16"/>
                                <w:szCs w:val="16"/>
                                <w:lang w:val="en-US"/>
                              </w:rPr>
                              <m:t>x</m:t>
                            </m:r>
                          </m:e>
                          <m:sub>
                            <m:r>
                              <w:rPr>
                                <w:rFonts w:ascii="Cambria Math" w:hAnsi="Cambria Math"/>
                                <w:sz w:val="16"/>
                                <w:szCs w:val="16"/>
                                <w:lang w:val="en-US"/>
                              </w:rPr>
                              <m:t>j</m:t>
                            </m:r>
                          </m:sub>
                        </m:sSub>
                      </m:e>
                    </m:acc>
                    <m:r>
                      <m:rPr>
                        <m:sty m:val="p"/>
                      </m:rPr>
                      <w:rPr>
                        <w:rFonts w:ascii="Cambria Math" w:hAnsi="Cambria Math"/>
                        <w:sz w:val="16"/>
                        <w:szCs w:val="16"/>
                        <w:lang w:val="en-US"/>
                      </w:rPr>
                      <m:t xml:space="preserve"> </m:t>
                    </m:r>
                  </m:e>
                </m:d>
                <m:r>
                  <m:rPr>
                    <m:sty m:val="p"/>
                  </m:rPr>
                  <w:rPr>
                    <w:rFonts w:ascii="Cambria Math" w:hAnsi="Cambria Math"/>
                    <w:sz w:val="16"/>
                    <w:szCs w:val="16"/>
                    <w:lang w:val="en-US"/>
                  </w:rPr>
                  <m:t xml:space="preserve">= </m:t>
                </m:r>
                <m:sSup>
                  <m:sSupPr>
                    <m:ctrlPr>
                      <w:rPr>
                        <w:rFonts w:ascii="Cambria Math" w:hAnsi="Cambria Math"/>
                        <w:sz w:val="16"/>
                        <w:szCs w:val="16"/>
                        <w:lang w:val="en-US"/>
                      </w:rPr>
                    </m:ctrlPr>
                  </m:sSupPr>
                  <m:e>
                    <m:r>
                      <m:rPr>
                        <m:sty m:val="p"/>
                      </m:rPr>
                      <w:rPr>
                        <w:rFonts w:ascii="Cambria Math" w:hAnsi="Cambria Math"/>
                        <w:sz w:val="16"/>
                        <w:szCs w:val="16"/>
                        <w:lang w:val="en-US"/>
                      </w:rPr>
                      <m:t>(</m:t>
                    </m:r>
                    <m:sSup>
                      <m:sSupPr>
                        <m:ctrlPr>
                          <w:rPr>
                            <w:rFonts w:ascii="Cambria Math" w:hAnsi="Cambria Math"/>
                            <w:sz w:val="16"/>
                            <w:szCs w:val="16"/>
                            <w:lang w:val="en-US"/>
                          </w:rPr>
                        </m:ctrlPr>
                      </m:sSupPr>
                      <m:e>
                        <m:sSub>
                          <m:sSubPr>
                            <m:ctrlPr>
                              <w:rPr>
                                <w:rFonts w:ascii="Cambria Math" w:hAnsi="Cambria Math"/>
                                <w:sz w:val="16"/>
                                <w:szCs w:val="16"/>
                                <w:lang w:val="en-US"/>
                              </w:rPr>
                            </m:ctrlPr>
                          </m:sSubPr>
                          <m:e>
                            <m:r>
                              <w:rPr>
                                <w:rFonts w:ascii="Cambria Math" w:hAnsi="Cambria Math"/>
                                <w:sz w:val="16"/>
                                <w:szCs w:val="16"/>
                                <w:lang w:val="en-US"/>
                              </w:rPr>
                              <m:t>γx</m:t>
                            </m:r>
                          </m:e>
                          <m:sub>
                            <m:r>
                              <w:rPr>
                                <w:rFonts w:ascii="Cambria Math" w:hAnsi="Cambria Math"/>
                                <w:sz w:val="16"/>
                                <w:szCs w:val="16"/>
                                <w:lang w:val="en-US"/>
                              </w:rPr>
                              <m:t>i</m:t>
                            </m:r>
                          </m:sub>
                        </m:sSub>
                      </m:e>
                      <m:sup>
                        <m:r>
                          <w:rPr>
                            <w:rFonts w:ascii="Cambria Math" w:hAnsi="Cambria Math"/>
                            <w:sz w:val="16"/>
                            <w:szCs w:val="16"/>
                            <w:lang w:val="en-US"/>
                          </w:rPr>
                          <m:t>T</m:t>
                        </m:r>
                      </m:sup>
                    </m:sSup>
                    <m:r>
                      <m:rPr>
                        <m:sty m:val="p"/>
                      </m:rPr>
                      <w:rPr>
                        <w:rFonts w:ascii="Cambria Math" w:hAnsi="Cambria Math"/>
                        <w:sz w:val="16"/>
                        <w:szCs w:val="16"/>
                        <w:lang w:val="en-US"/>
                      </w:rPr>
                      <m:t xml:space="preserve"> </m:t>
                    </m:r>
                    <m:sSub>
                      <m:sSubPr>
                        <m:ctrlPr>
                          <w:rPr>
                            <w:rFonts w:ascii="Cambria Math" w:hAnsi="Cambria Math"/>
                            <w:sz w:val="16"/>
                            <w:szCs w:val="16"/>
                            <w:lang w:val="en-US"/>
                          </w:rPr>
                        </m:ctrlPr>
                      </m:sSubPr>
                      <m:e>
                        <m:r>
                          <w:rPr>
                            <w:rFonts w:ascii="Cambria Math" w:hAnsi="Cambria Math"/>
                            <w:sz w:val="16"/>
                            <w:szCs w:val="16"/>
                            <w:lang w:val="en-US"/>
                          </w:rPr>
                          <m:t>x</m:t>
                        </m:r>
                      </m:e>
                      <m:sub>
                        <m:r>
                          <w:rPr>
                            <w:rFonts w:ascii="Cambria Math" w:hAnsi="Cambria Math"/>
                            <w:sz w:val="16"/>
                            <w:szCs w:val="16"/>
                            <w:lang w:val="en-US"/>
                          </w:rPr>
                          <m:t>j</m:t>
                        </m:r>
                      </m:sub>
                    </m:sSub>
                    <m:r>
                      <m:rPr>
                        <m:sty m:val="p"/>
                      </m:rPr>
                      <w:rPr>
                        <w:rFonts w:ascii="Cambria Math" w:hAnsi="Cambria Math"/>
                        <w:sz w:val="16"/>
                        <w:szCs w:val="16"/>
                        <w:lang w:val="en-US"/>
                      </w:rPr>
                      <m:t>+</m:t>
                    </m:r>
                    <m:r>
                      <w:rPr>
                        <w:rFonts w:ascii="Cambria Math" w:hAnsi="Cambria Math"/>
                        <w:sz w:val="16"/>
                        <w:szCs w:val="16"/>
                        <w:lang w:val="en-US"/>
                      </w:rPr>
                      <m:t>r</m:t>
                    </m:r>
                    <m:r>
                      <m:rPr>
                        <m:sty m:val="p"/>
                      </m:rPr>
                      <w:rPr>
                        <w:rFonts w:ascii="Cambria Math" w:hAnsi="Cambria Math"/>
                        <w:sz w:val="16"/>
                        <w:szCs w:val="16"/>
                        <w:lang w:val="en-US"/>
                      </w:rPr>
                      <m:t>)</m:t>
                    </m:r>
                  </m:e>
                  <m:sup>
                    <m:r>
                      <w:rPr>
                        <w:rFonts w:ascii="Cambria Math" w:hAnsi="Cambria Math"/>
                        <w:sz w:val="16"/>
                        <w:szCs w:val="16"/>
                        <w:lang w:val="en-US"/>
                      </w:rPr>
                      <m:t>d</m:t>
                    </m:r>
                  </m:sup>
                </m:sSup>
                <m:r>
                  <m:rPr>
                    <m:sty m:val="p"/>
                  </m:rPr>
                  <w:rPr>
                    <w:rFonts w:ascii="Cambria Math" w:hAnsi="Cambria Math"/>
                    <w:sz w:val="16"/>
                    <w:szCs w:val="16"/>
                    <w:lang w:val="en-US"/>
                  </w:rPr>
                  <m:t xml:space="preserve">, </m:t>
                </m:r>
                <m:r>
                  <w:rPr>
                    <w:rFonts w:ascii="Cambria Math" w:hAnsi="Cambria Math"/>
                    <w:sz w:val="16"/>
                    <w:szCs w:val="16"/>
                    <w:lang w:val="en-US"/>
                  </w:rPr>
                  <m:t>γ</m:t>
                </m:r>
                <m:r>
                  <m:rPr>
                    <m:sty m:val="p"/>
                  </m:rPr>
                  <w:rPr>
                    <w:rFonts w:ascii="Cambria Math" w:hAnsi="Cambria Math"/>
                    <w:sz w:val="16"/>
                    <w:szCs w:val="16"/>
                    <w:lang w:val="en-US"/>
                  </w:rPr>
                  <m:t>&gt;0</m:t>
                </m:r>
              </m:oMath>
            </m:oMathPara>
          </w:p>
        </w:tc>
      </w:tr>
      <w:tr w:rsidR="00CE4426" w:rsidTr="006668B6">
        <w:trPr>
          <w:trHeight w:val="388"/>
          <w:jc w:val="center"/>
        </w:trPr>
        <w:tc>
          <w:tcPr>
            <w:tcW w:w="1485" w:type="dxa"/>
            <w:tcBorders>
              <w:top w:val="single" w:sz="4" w:space="0" w:color="auto"/>
              <w:left w:val="single" w:sz="4" w:space="0" w:color="auto"/>
              <w:bottom w:val="single" w:sz="4" w:space="0" w:color="auto"/>
              <w:right w:val="single" w:sz="4" w:space="0" w:color="auto"/>
            </w:tcBorders>
          </w:tcPr>
          <w:p w:rsidR="006668B6" w:rsidRPr="002D69A8" w:rsidRDefault="00DE1983" w:rsidP="0072153E">
            <w:pPr>
              <w:ind w:firstLine="0"/>
              <w:jc w:val="left"/>
              <w:rPr>
                <w:sz w:val="16"/>
                <w:szCs w:val="16"/>
                <w:lang w:val="en-US"/>
              </w:rPr>
            </w:pPr>
            <w:r w:rsidRPr="002D69A8">
              <w:rPr>
                <w:sz w:val="16"/>
                <w:szCs w:val="16"/>
                <w:lang w:val="en-US"/>
              </w:rPr>
              <w:t>Radial Basis Function (RBF)</w:t>
            </w:r>
          </w:p>
        </w:tc>
        <w:tc>
          <w:tcPr>
            <w:tcW w:w="2713" w:type="dxa"/>
            <w:tcBorders>
              <w:top w:val="single" w:sz="4" w:space="0" w:color="auto"/>
              <w:left w:val="single" w:sz="4" w:space="0" w:color="auto"/>
              <w:bottom w:val="single" w:sz="4" w:space="0" w:color="auto"/>
              <w:right w:val="single" w:sz="4" w:space="0" w:color="auto"/>
            </w:tcBorders>
          </w:tcPr>
          <w:p w:rsidR="006668B6" w:rsidRPr="002D69A8" w:rsidRDefault="00DE1983" w:rsidP="0072153E">
            <w:pPr>
              <w:ind w:firstLine="0"/>
              <w:jc w:val="left"/>
              <w:rPr>
                <w:sz w:val="16"/>
                <w:szCs w:val="16"/>
                <w:lang w:val="en-US"/>
              </w:rPr>
            </w:pPr>
            <m:oMathPara>
              <m:oMath>
                <m:r>
                  <w:rPr>
                    <w:rFonts w:ascii="Cambria Math" w:hAnsi="Cambria Math"/>
                    <w:sz w:val="16"/>
                    <w:szCs w:val="16"/>
                    <w:lang w:val="en-US"/>
                  </w:rPr>
                  <m:t>K</m:t>
                </m:r>
                <m:d>
                  <m:dPr>
                    <m:ctrlPr>
                      <w:rPr>
                        <w:rFonts w:ascii="Cambria Math" w:hAnsi="Cambria Math"/>
                        <w:sz w:val="16"/>
                        <w:szCs w:val="16"/>
                        <w:lang w:val="en-US"/>
                      </w:rPr>
                    </m:ctrlPr>
                  </m:dPr>
                  <m:e>
                    <m:acc>
                      <m:accPr>
                        <m:chr m:val="⃗"/>
                        <m:ctrlPr>
                          <w:rPr>
                            <w:rFonts w:ascii="Cambria Math" w:hAnsi="Cambria Math"/>
                            <w:sz w:val="16"/>
                            <w:szCs w:val="16"/>
                            <w:lang w:val="en-US"/>
                          </w:rPr>
                        </m:ctrlPr>
                      </m:accPr>
                      <m:e>
                        <m:sSub>
                          <m:sSubPr>
                            <m:ctrlPr>
                              <w:rPr>
                                <w:rFonts w:ascii="Cambria Math" w:hAnsi="Cambria Math"/>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e>
                    </m:acc>
                    <m:r>
                      <m:rPr>
                        <m:sty m:val="p"/>
                      </m:rPr>
                      <w:rPr>
                        <w:rFonts w:ascii="Cambria Math" w:hAnsi="Cambria Math"/>
                        <w:sz w:val="16"/>
                        <w:szCs w:val="16"/>
                        <w:lang w:val="en-US"/>
                      </w:rPr>
                      <m:t>,</m:t>
                    </m:r>
                    <m:acc>
                      <m:accPr>
                        <m:chr m:val="⃗"/>
                        <m:ctrlPr>
                          <w:rPr>
                            <w:rFonts w:ascii="Cambria Math" w:hAnsi="Cambria Math"/>
                            <w:sz w:val="16"/>
                            <w:szCs w:val="16"/>
                            <w:lang w:val="en-US"/>
                          </w:rPr>
                        </m:ctrlPr>
                      </m:accPr>
                      <m:e>
                        <m:sSub>
                          <m:sSubPr>
                            <m:ctrlPr>
                              <w:rPr>
                                <w:rFonts w:ascii="Cambria Math" w:hAnsi="Cambria Math"/>
                                <w:sz w:val="16"/>
                                <w:szCs w:val="16"/>
                                <w:lang w:val="en-US"/>
                              </w:rPr>
                            </m:ctrlPr>
                          </m:sSubPr>
                          <m:e>
                            <m:r>
                              <w:rPr>
                                <w:rFonts w:ascii="Cambria Math" w:hAnsi="Cambria Math"/>
                                <w:sz w:val="16"/>
                                <w:szCs w:val="16"/>
                                <w:lang w:val="en-US"/>
                              </w:rPr>
                              <m:t>x</m:t>
                            </m:r>
                          </m:e>
                          <m:sub>
                            <m:r>
                              <w:rPr>
                                <w:rFonts w:ascii="Cambria Math" w:hAnsi="Cambria Math"/>
                                <w:sz w:val="16"/>
                                <w:szCs w:val="16"/>
                                <w:lang w:val="en-US"/>
                              </w:rPr>
                              <m:t>j</m:t>
                            </m:r>
                          </m:sub>
                        </m:sSub>
                      </m:e>
                    </m:acc>
                    <m:r>
                      <m:rPr>
                        <m:sty m:val="p"/>
                      </m:rPr>
                      <w:rPr>
                        <w:rFonts w:ascii="Cambria Math" w:hAnsi="Cambria Math"/>
                        <w:sz w:val="16"/>
                        <w:szCs w:val="16"/>
                        <w:lang w:val="en-US"/>
                      </w:rPr>
                      <m:t xml:space="preserve"> </m:t>
                    </m:r>
                  </m:e>
                </m:d>
                <m:r>
                  <m:rPr>
                    <m:sty m:val="p"/>
                  </m:rPr>
                  <w:rPr>
                    <w:rFonts w:ascii="Cambria Math" w:hAnsi="Cambria Math"/>
                    <w:sz w:val="16"/>
                    <w:szCs w:val="16"/>
                    <w:lang w:val="en-US"/>
                  </w:rPr>
                  <m:t>=</m:t>
                </m:r>
                <m:func>
                  <m:funcPr>
                    <m:ctrlPr>
                      <w:rPr>
                        <w:rFonts w:ascii="Cambria Math" w:hAnsi="Cambria Math"/>
                        <w:sz w:val="16"/>
                        <w:szCs w:val="16"/>
                        <w:lang w:val="en-US"/>
                      </w:rPr>
                    </m:ctrlPr>
                  </m:funcPr>
                  <m:fName>
                    <m:r>
                      <m:rPr>
                        <m:sty m:val="p"/>
                      </m:rPr>
                      <w:rPr>
                        <w:rFonts w:ascii="Cambria Math" w:hAnsi="Cambria Math"/>
                        <w:sz w:val="16"/>
                        <w:szCs w:val="16"/>
                        <w:lang w:val="en-US"/>
                      </w:rPr>
                      <m:t>exp</m:t>
                    </m:r>
                  </m:fName>
                  <m:e>
                    <m:r>
                      <m:rPr>
                        <m:sty m:val="p"/>
                      </m:rPr>
                      <w:rPr>
                        <w:rFonts w:ascii="Cambria Math" w:hAnsi="Cambria Math"/>
                        <w:sz w:val="16"/>
                        <w:szCs w:val="16"/>
                        <w:lang w:val="en-US"/>
                      </w:rPr>
                      <m:t>(-</m:t>
                    </m:r>
                    <m:r>
                      <w:rPr>
                        <w:rFonts w:ascii="Cambria Math" w:hAnsi="Cambria Math"/>
                        <w:sz w:val="16"/>
                        <w:szCs w:val="16"/>
                        <w:lang w:val="en-US"/>
                      </w:rPr>
                      <m:t>γ</m:t>
                    </m:r>
                    <m:r>
                      <m:rPr>
                        <m:sty m:val="p"/>
                      </m:rPr>
                      <w:rPr>
                        <w:rFonts w:ascii="Cambria Math" w:hAnsi="Cambria Math"/>
                        <w:sz w:val="16"/>
                        <w:szCs w:val="16"/>
                        <w:lang w:val="en-US"/>
                      </w:rPr>
                      <m:t xml:space="preserve"> |</m:t>
                    </m:r>
                    <m:sSup>
                      <m:sSupPr>
                        <m:ctrlPr>
                          <w:rPr>
                            <w:rFonts w:ascii="Cambria Math" w:hAnsi="Cambria Math"/>
                            <w:sz w:val="16"/>
                            <w:szCs w:val="16"/>
                            <w:lang w:val="en-US"/>
                          </w:rPr>
                        </m:ctrlPr>
                      </m:sSupPr>
                      <m:e>
                        <m:sSub>
                          <m:sSubPr>
                            <m:ctrlPr>
                              <w:rPr>
                                <w:rFonts w:ascii="Cambria Math" w:hAnsi="Cambria Math"/>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r>
                          <m:rPr>
                            <m:sty m:val="p"/>
                          </m:rPr>
                          <w:rPr>
                            <w:rFonts w:ascii="Cambria Math" w:hAnsi="Cambria Math"/>
                            <w:sz w:val="16"/>
                            <w:szCs w:val="16"/>
                            <w:lang w:val="en-US"/>
                          </w:rPr>
                          <m:t xml:space="preserve"> </m:t>
                        </m:r>
                        <m:sSub>
                          <m:sSubPr>
                            <m:ctrlPr>
                              <w:rPr>
                                <w:rFonts w:ascii="Cambria Math" w:hAnsi="Cambria Math"/>
                                <w:sz w:val="16"/>
                                <w:szCs w:val="16"/>
                                <w:lang w:val="en-US"/>
                              </w:rPr>
                            </m:ctrlPr>
                          </m:sSubPr>
                          <m:e>
                            <m:r>
                              <w:rPr>
                                <w:rFonts w:ascii="Cambria Math" w:hAnsi="Cambria Math"/>
                                <w:sz w:val="16"/>
                                <w:szCs w:val="16"/>
                                <w:lang w:val="en-US"/>
                              </w:rPr>
                              <m:t>x</m:t>
                            </m:r>
                          </m:e>
                          <m:sub>
                            <m:r>
                              <w:rPr>
                                <w:rFonts w:ascii="Cambria Math" w:hAnsi="Cambria Math"/>
                                <w:sz w:val="16"/>
                                <w:szCs w:val="16"/>
                                <w:lang w:val="en-US"/>
                              </w:rPr>
                              <m:t>j</m:t>
                            </m:r>
                          </m:sub>
                        </m:sSub>
                        <m:r>
                          <m:rPr>
                            <m:sty m:val="p"/>
                          </m:rPr>
                          <w:rPr>
                            <w:rFonts w:ascii="Cambria Math" w:hAnsi="Cambria Math"/>
                            <w:sz w:val="16"/>
                            <w:szCs w:val="16"/>
                            <w:lang w:val="en-US"/>
                          </w:rPr>
                          <m:t>|</m:t>
                        </m:r>
                      </m:e>
                      <m:sup>
                        <m:r>
                          <m:rPr>
                            <m:sty m:val="p"/>
                          </m:rPr>
                          <w:rPr>
                            <w:rFonts w:ascii="Cambria Math" w:hAnsi="Cambria Math"/>
                            <w:sz w:val="16"/>
                            <w:szCs w:val="16"/>
                            <w:lang w:val="en-US"/>
                          </w:rPr>
                          <m:t>2</m:t>
                        </m:r>
                      </m:sup>
                    </m:sSup>
                    <m:r>
                      <m:rPr>
                        <m:sty m:val="p"/>
                      </m:rPr>
                      <w:rPr>
                        <w:rFonts w:ascii="Cambria Math" w:hAnsi="Cambria Math"/>
                        <w:sz w:val="16"/>
                        <w:szCs w:val="16"/>
                        <w:lang w:val="en-US"/>
                      </w:rPr>
                      <m:t>)</m:t>
                    </m:r>
                  </m:e>
                </m:func>
                <m:r>
                  <m:rPr>
                    <m:sty m:val="p"/>
                  </m:rPr>
                  <w:rPr>
                    <w:rFonts w:ascii="Cambria Math" w:hAnsi="Cambria Math"/>
                    <w:sz w:val="16"/>
                    <w:szCs w:val="16"/>
                    <w:lang w:val="en-US"/>
                  </w:rPr>
                  <m:t xml:space="preserve">, </m:t>
                </m:r>
                <m:r>
                  <w:rPr>
                    <w:rFonts w:ascii="Cambria Math" w:hAnsi="Cambria Math"/>
                    <w:sz w:val="16"/>
                    <w:szCs w:val="16"/>
                    <w:lang w:val="en-US"/>
                  </w:rPr>
                  <m:t>γ</m:t>
                </m:r>
                <m:r>
                  <m:rPr>
                    <m:sty m:val="p"/>
                  </m:rPr>
                  <w:rPr>
                    <w:rFonts w:ascii="Cambria Math" w:hAnsi="Cambria Math"/>
                    <w:sz w:val="16"/>
                    <w:szCs w:val="16"/>
                    <w:lang w:val="en-US"/>
                  </w:rPr>
                  <m:t>&gt;0</m:t>
                </m:r>
              </m:oMath>
            </m:oMathPara>
          </w:p>
        </w:tc>
      </w:tr>
      <w:tr w:rsidR="00CE4426" w:rsidTr="006668B6">
        <w:trPr>
          <w:trHeight w:val="221"/>
          <w:jc w:val="center"/>
        </w:trPr>
        <w:tc>
          <w:tcPr>
            <w:tcW w:w="1485" w:type="dxa"/>
            <w:tcBorders>
              <w:top w:val="single" w:sz="4" w:space="0" w:color="auto"/>
              <w:left w:val="single" w:sz="4" w:space="0" w:color="auto"/>
              <w:bottom w:val="single" w:sz="4" w:space="0" w:color="auto"/>
              <w:right w:val="single" w:sz="4" w:space="0" w:color="auto"/>
            </w:tcBorders>
            <w:hideMark/>
          </w:tcPr>
          <w:p w:rsidR="006668B6" w:rsidRPr="002D69A8" w:rsidRDefault="00DE1983" w:rsidP="0072153E">
            <w:pPr>
              <w:ind w:firstLine="0"/>
              <w:jc w:val="left"/>
              <w:rPr>
                <w:sz w:val="16"/>
                <w:szCs w:val="16"/>
                <w:lang w:val="en-US"/>
              </w:rPr>
            </w:pPr>
            <w:r w:rsidRPr="002D69A8">
              <w:rPr>
                <w:sz w:val="16"/>
                <w:szCs w:val="16"/>
                <w:lang w:val="en-US"/>
              </w:rPr>
              <w:t>Sigmoid</w:t>
            </w:r>
          </w:p>
        </w:tc>
        <w:tc>
          <w:tcPr>
            <w:tcW w:w="2713" w:type="dxa"/>
            <w:tcBorders>
              <w:top w:val="single" w:sz="4" w:space="0" w:color="auto"/>
              <w:left w:val="single" w:sz="4" w:space="0" w:color="auto"/>
              <w:bottom w:val="single" w:sz="4" w:space="0" w:color="auto"/>
              <w:right w:val="single" w:sz="4" w:space="0" w:color="auto"/>
            </w:tcBorders>
          </w:tcPr>
          <w:p w:rsidR="006668B6" w:rsidRPr="002D69A8" w:rsidRDefault="00DE1983" w:rsidP="0072153E">
            <w:pPr>
              <w:ind w:firstLine="0"/>
              <w:jc w:val="left"/>
              <w:rPr>
                <w:sz w:val="16"/>
                <w:szCs w:val="16"/>
                <w:lang w:val="en-US"/>
              </w:rPr>
            </w:pPr>
            <m:oMathPara>
              <m:oMath>
                <m:r>
                  <w:rPr>
                    <w:rFonts w:ascii="Cambria Math" w:hAnsi="Cambria Math"/>
                    <w:sz w:val="16"/>
                    <w:szCs w:val="16"/>
                    <w:lang w:val="en-US"/>
                  </w:rPr>
                  <m:t>K</m:t>
                </m:r>
                <m:d>
                  <m:dPr>
                    <m:ctrlPr>
                      <w:rPr>
                        <w:rFonts w:ascii="Cambria Math" w:hAnsi="Cambria Math"/>
                        <w:sz w:val="16"/>
                        <w:szCs w:val="16"/>
                        <w:lang w:val="en-US"/>
                      </w:rPr>
                    </m:ctrlPr>
                  </m:dPr>
                  <m:e>
                    <m:acc>
                      <m:accPr>
                        <m:chr m:val="⃗"/>
                        <m:ctrlPr>
                          <w:rPr>
                            <w:rFonts w:ascii="Cambria Math" w:hAnsi="Cambria Math"/>
                            <w:sz w:val="16"/>
                            <w:szCs w:val="16"/>
                            <w:lang w:val="en-US"/>
                          </w:rPr>
                        </m:ctrlPr>
                      </m:accPr>
                      <m:e>
                        <m:sSub>
                          <m:sSubPr>
                            <m:ctrlPr>
                              <w:rPr>
                                <w:rFonts w:ascii="Cambria Math" w:hAnsi="Cambria Math"/>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e>
                    </m:acc>
                    <m:r>
                      <m:rPr>
                        <m:sty m:val="p"/>
                      </m:rPr>
                      <w:rPr>
                        <w:rFonts w:ascii="Cambria Math" w:hAnsi="Cambria Math"/>
                        <w:sz w:val="16"/>
                        <w:szCs w:val="16"/>
                        <w:lang w:val="en-US"/>
                      </w:rPr>
                      <m:t>,</m:t>
                    </m:r>
                    <m:acc>
                      <m:accPr>
                        <m:chr m:val="⃗"/>
                        <m:ctrlPr>
                          <w:rPr>
                            <w:rFonts w:ascii="Cambria Math" w:hAnsi="Cambria Math"/>
                            <w:sz w:val="16"/>
                            <w:szCs w:val="16"/>
                            <w:lang w:val="en-US"/>
                          </w:rPr>
                        </m:ctrlPr>
                      </m:accPr>
                      <m:e>
                        <m:sSub>
                          <m:sSubPr>
                            <m:ctrlPr>
                              <w:rPr>
                                <w:rFonts w:ascii="Cambria Math" w:hAnsi="Cambria Math"/>
                                <w:sz w:val="16"/>
                                <w:szCs w:val="16"/>
                                <w:lang w:val="en-US"/>
                              </w:rPr>
                            </m:ctrlPr>
                          </m:sSubPr>
                          <m:e>
                            <m:r>
                              <w:rPr>
                                <w:rFonts w:ascii="Cambria Math" w:hAnsi="Cambria Math"/>
                                <w:sz w:val="16"/>
                                <w:szCs w:val="16"/>
                                <w:lang w:val="en-US"/>
                              </w:rPr>
                              <m:t>x</m:t>
                            </m:r>
                          </m:e>
                          <m:sub>
                            <m:r>
                              <w:rPr>
                                <w:rFonts w:ascii="Cambria Math" w:hAnsi="Cambria Math"/>
                                <w:sz w:val="16"/>
                                <w:szCs w:val="16"/>
                                <w:lang w:val="en-US"/>
                              </w:rPr>
                              <m:t>j</m:t>
                            </m:r>
                          </m:sub>
                        </m:sSub>
                      </m:e>
                    </m:acc>
                    <m:r>
                      <m:rPr>
                        <m:sty m:val="p"/>
                      </m:rPr>
                      <w:rPr>
                        <w:rFonts w:ascii="Cambria Math" w:hAnsi="Cambria Math"/>
                        <w:sz w:val="16"/>
                        <w:szCs w:val="16"/>
                        <w:lang w:val="en-US"/>
                      </w:rPr>
                      <m:t xml:space="preserve"> </m:t>
                    </m:r>
                  </m:e>
                </m:d>
                <m:r>
                  <m:rPr>
                    <m:sty m:val="p"/>
                  </m:rPr>
                  <w:rPr>
                    <w:rFonts w:ascii="Cambria Math" w:hAnsi="Cambria Math"/>
                    <w:sz w:val="16"/>
                    <w:szCs w:val="16"/>
                    <w:lang w:val="en-US"/>
                  </w:rPr>
                  <m:t>=tanh⁡(</m:t>
                </m:r>
                <m:r>
                  <w:rPr>
                    <w:rFonts w:ascii="Cambria Math" w:hAnsi="Cambria Math"/>
                    <w:sz w:val="16"/>
                    <w:szCs w:val="16"/>
                    <w:lang w:val="en-US"/>
                  </w:rPr>
                  <m:t>γ</m:t>
                </m:r>
                <m:r>
                  <m:rPr>
                    <m:sty m:val="p"/>
                  </m:rPr>
                  <w:rPr>
                    <w:rFonts w:ascii="Cambria Math" w:hAnsi="Cambria Math"/>
                    <w:sz w:val="16"/>
                    <w:szCs w:val="16"/>
                    <w:lang w:val="en-US"/>
                  </w:rPr>
                  <m:t>.</m:t>
                </m:r>
                <m:sSup>
                  <m:sSupPr>
                    <m:ctrlPr>
                      <w:rPr>
                        <w:rFonts w:ascii="Cambria Math" w:hAnsi="Cambria Math"/>
                        <w:sz w:val="16"/>
                        <w:szCs w:val="16"/>
                        <w:lang w:val="en-US"/>
                      </w:rPr>
                    </m:ctrlPr>
                  </m:sSupPr>
                  <m:e>
                    <m:sSub>
                      <m:sSubPr>
                        <m:ctrlPr>
                          <w:rPr>
                            <w:rFonts w:ascii="Cambria Math" w:hAnsi="Cambria Math"/>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e>
                  <m:sup>
                    <m:r>
                      <w:rPr>
                        <w:rFonts w:ascii="Cambria Math" w:hAnsi="Cambria Math"/>
                        <w:sz w:val="16"/>
                        <w:szCs w:val="16"/>
                        <w:lang w:val="en-US"/>
                      </w:rPr>
                      <m:t>T</m:t>
                    </m:r>
                  </m:sup>
                </m:sSup>
                <m:r>
                  <m:rPr>
                    <m:sty m:val="p"/>
                  </m:rPr>
                  <w:rPr>
                    <w:rFonts w:ascii="Cambria Math" w:hAnsi="Cambria Math"/>
                    <w:sz w:val="16"/>
                    <w:szCs w:val="16"/>
                    <w:lang w:val="en-US"/>
                  </w:rPr>
                  <m:t xml:space="preserve"> </m:t>
                </m:r>
                <m:sSub>
                  <m:sSubPr>
                    <m:ctrlPr>
                      <w:rPr>
                        <w:rFonts w:ascii="Cambria Math" w:hAnsi="Cambria Math"/>
                        <w:sz w:val="16"/>
                        <w:szCs w:val="16"/>
                        <w:lang w:val="en-US"/>
                      </w:rPr>
                    </m:ctrlPr>
                  </m:sSubPr>
                  <m:e>
                    <m:r>
                      <w:rPr>
                        <w:rFonts w:ascii="Cambria Math" w:hAnsi="Cambria Math"/>
                        <w:sz w:val="16"/>
                        <w:szCs w:val="16"/>
                        <w:lang w:val="en-US"/>
                      </w:rPr>
                      <m:t>x</m:t>
                    </m:r>
                  </m:e>
                  <m:sub>
                    <m:r>
                      <w:rPr>
                        <w:rFonts w:ascii="Cambria Math" w:hAnsi="Cambria Math"/>
                        <w:sz w:val="16"/>
                        <w:szCs w:val="16"/>
                        <w:lang w:val="en-US"/>
                      </w:rPr>
                      <m:t>j</m:t>
                    </m:r>
                  </m:sub>
                </m:sSub>
                <m:r>
                  <m:rPr>
                    <m:sty m:val="p"/>
                  </m:rPr>
                  <w:rPr>
                    <w:rFonts w:ascii="Cambria Math" w:hAnsi="Cambria Math"/>
                    <w:sz w:val="16"/>
                    <w:szCs w:val="16"/>
                    <w:lang w:val="en-US"/>
                  </w:rPr>
                  <m:t>+</m:t>
                </m:r>
                <m:r>
                  <w:rPr>
                    <w:rFonts w:ascii="Cambria Math" w:hAnsi="Cambria Math"/>
                    <w:sz w:val="16"/>
                    <w:szCs w:val="16"/>
                    <w:lang w:val="en-US"/>
                  </w:rPr>
                  <m:t>r</m:t>
                </m:r>
                <m:r>
                  <m:rPr>
                    <m:sty m:val="p"/>
                  </m:rPr>
                  <w:rPr>
                    <w:rFonts w:ascii="Cambria Math" w:hAnsi="Cambria Math"/>
                    <w:sz w:val="16"/>
                    <w:szCs w:val="16"/>
                    <w:lang w:val="en-US"/>
                  </w:rPr>
                  <m:t>)</m:t>
                </m:r>
              </m:oMath>
            </m:oMathPara>
          </w:p>
        </w:tc>
      </w:tr>
    </w:tbl>
    <w:p w:rsidR="006F64F4" w:rsidRDefault="006F64F4" w:rsidP="00AD2FC1">
      <w:pPr>
        <w:rPr>
          <w:lang w:val="en-US"/>
        </w:rPr>
      </w:pPr>
    </w:p>
    <w:p w:rsidR="006668B6" w:rsidRPr="00555D94" w:rsidRDefault="00DE1983" w:rsidP="006668B6">
      <w:pPr>
        <w:ind w:firstLine="0"/>
        <w:jc w:val="center"/>
        <w:rPr>
          <w:smallCaps/>
          <w:sz w:val="16"/>
          <w:lang w:val="en-GB" w:eastAsia="x-none"/>
        </w:rPr>
      </w:pPr>
      <w:r>
        <w:rPr>
          <w:rFonts w:eastAsia="PMingLiU"/>
          <w:smallCaps/>
          <w:sz w:val="16"/>
          <w:lang w:eastAsia="x-none"/>
        </w:rPr>
        <w:t>Tab</w:t>
      </w:r>
      <w:r w:rsidRPr="00555D94">
        <w:rPr>
          <w:rFonts w:eastAsia="PMingLiU"/>
          <w:smallCaps/>
          <w:sz w:val="16"/>
          <w:lang w:eastAsia="x-none"/>
        </w:rPr>
        <w:t>l</w:t>
      </w:r>
      <w:r>
        <w:rPr>
          <w:rFonts w:eastAsia="PMingLiU"/>
          <w:smallCaps/>
          <w:sz w:val="16"/>
          <w:lang w:val="en-US" w:eastAsia="x-none"/>
        </w:rPr>
        <w:t>e</w:t>
      </w:r>
      <w:r w:rsidRPr="00555D94">
        <w:rPr>
          <w:rFonts w:eastAsia="PMingLiU"/>
          <w:smallCaps/>
          <w:sz w:val="16"/>
          <w:lang w:eastAsia="x-none"/>
        </w:rPr>
        <w:t xml:space="preserve"> </w:t>
      </w:r>
      <w:r w:rsidRPr="00555D94">
        <w:rPr>
          <w:rFonts w:eastAsia="PMingLiU"/>
          <w:smallCaps/>
          <w:sz w:val="16"/>
          <w:lang w:val="en-GB" w:eastAsia="x-none"/>
        </w:rPr>
        <w:t>2</w:t>
      </w:r>
    </w:p>
    <w:p w:rsidR="006668B6" w:rsidRPr="00555D94" w:rsidRDefault="00DE1983" w:rsidP="006668B6">
      <w:pPr>
        <w:spacing w:after="120"/>
        <w:ind w:firstLine="0"/>
        <w:jc w:val="center"/>
        <w:rPr>
          <w:smallCaps/>
          <w:sz w:val="16"/>
          <w:lang w:val="x-none" w:eastAsia="x-none"/>
        </w:rPr>
      </w:pPr>
      <w:r>
        <w:rPr>
          <w:smallCaps/>
          <w:sz w:val="16"/>
          <w:lang w:val="en-GB" w:eastAsia="x-none"/>
        </w:rPr>
        <w:t xml:space="preserve">Classification and Number of Pixel </w:t>
      </w:r>
      <w:r w:rsidRPr="00555D94">
        <w:rPr>
          <w:smallCaps/>
          <w:sz w:val="16"/>
          <w:lang w:val="en-GB" w:eastAsia="x-none"/>
        </w:rPr>
        <w:t>ample</w:t>
      </w:r>
    </w:p>
    <w:tbl>
      <w:tblPr>
        <w:tblStyle w:val="TableGrid"/>
        <w:tblW w:w="4082" w:type="dxa"/>
        <w:jc w:val="center"/>
        <w:tblLook w:val="04A0" w:firstRow="1" w:lastRow="0" w:firstColumn="1" w:lastColumn="0" w:noHBand="0" w:noVBand="1"/>
      </w:tblPr>
      <w:tblGrid>
        <w:gridCol w:w="452"/>
        <w:gridCol w:w="2213"/>
        <w:gridCol w:w="1417"/>
      </w:tblGrid>
      <w:tr w:rsidR="00CE4426" w:rsidTr="0072153E">
        <w:trPr>
          <w:cantSplit/>
          <w:trHeight w:val="237"/>
          <w:jc w:val="center"/>
        </w:trPr>
        <w:tc>
          <w:tcPr>
            <w:tcW w:w="452" w:type="dxa"/>
          </w:tcPr>
          <w:p w:rsidR="006668B6" w:rsidRPr="00555D94" w:rsidRDefault="00DE1983" w:rsidP="006668B6">
            <w:pPr>
              <w:ind w:firstLine="0"/>
              <w:jc w:val="center"/>
              <w:rPr>
                <w:b/>
                <w:sz w:val="16"/>
                <w:szCs w:val="16"/>
                <w:lang w:val="en-US"/>
              </w:rPr>
            </w:pPr>
            <w:r w:rsidRPr="00555D94">
              <w:rPr>
                <w:b/>
                <w:sz w:val="16"/>
                <w:szCs w:val="16"/>
                <w:lang w:val="en-US"/>
              </w:rPr>
              <w:t>No.</w:t>
            </w:r>
          </w:p>
        </w:tc>
        <w:tc>
          <w:tcPr>
            <w:tcW w:w="2213" w:type="dxa"/>
          </w:tcPr>
          <w:p w:rsidR="006668B6" w:rsidRPr="00555D94" w:rsidRDefault="00DE1983" w:rsidP="006668B6">
            <w:pPr>
              <w:ind w:firstLine="0"/>
              <w:jc w:val="center"/>
              <w:rPr>
                <w:b/>
                <w:sz w:val="16"/>
                <w:szCs w:val="16"/>
                <w:lang w:val="en-US"/>
              </w:rPr>
            </w:pPr>
            <w:r w:rsidRPr="00555D94">
              <w:rPr>
                <w:b/>
                <w:sz w:val="16"/>
                <w:szCs w:val="16"/>
                <w:lang w:val="en-US"/>
              </w:rPr>
              <w:t>Class</w:t>
            </w:r>
          </w:p>
        </w:tc>
        <w:tc>
          <w:tcPr>
            <w:tcW w:w="1417" w:type="dxa"/>
          </w:tcPr>
          <w:p w:rsidR="006668B6" w:rsidRPr="00555D94" w:rsidRDefault="00DE1983" w:rsidP="006668B6">
            <w:pPr>
              <w:ind w:firstLine="0"/>
              <w:jc w:val="center"/>
              <w:rPr>
                <w:b/>
                <w:sz w:val="16"/>
                <w:szCs w:val="16"/>
                <w:lang w:val="en-US"/>
              </w:rPr>
            </w:pPr>
            <w:r w:rsidRPr="00555D94">
              <w:rPr>
                <w:b/>
                <w:sz w:val="16"/>
                <w:szCs w:val="16"/>
                <w:lang w:val="en-US"/>
              </w:rPr>
              <w:t>Number of Pixels</w:t>
            </w:r>
          </w:p>
        </w:tc>
      </w:tr>
      <w:tr w:rsidR="00CE4426" w:rsidTr="0072153E">
        <w:trPr>
          <w:cantSplit/>
          <w:trHeight w:val="249"/>
          <w:jc w:val="center"/>
        </w:trPr>
        <w:tc>
          <w:tcPr>
            <w:tcW w:w="452" w:type="dxa"/>
          </w:tcPr>
          <w:p w:rsidR="006668B6" w:rsidRPr="00555D94" w:rsidRDefault="00DE1983" w:rsidP="006668B6">
            <w:pPr>
              <w:ind w:firstLine="0"/>
              <w:jc w:val="center"/>
              <w:rPr>
                <w:sz w:val="16"/>
                <w:szCs w:val="16"/>
                <w:lang w:val="en-US"/>
              </w:rPr>
            </w:pPr>
            <w:r w:rsidRPr="00555D94">
              <w:rPr>
                <w:sz w:val="16"/>
                <w:szCs w:val="16"/>
                <w:lang w:val="en-US"/>
              </w:rPr>
              <w:t>1.</w:t>
            </w:r>
          </w:p>
        </w:tc>
        <w:tc>
          <w:tcPr>
            <w:tcW w:w="2213" w:type="dxa"/>
          </w:tcPr>
          <w:p w:rsidR="006668B6" w:rsidRPr="00555D94" w:rsidRDefault="00DE1983" w:rsidP="0072153E">
            <w:pPr>
              <w:ind w:firstLine="0"/>
              <w:jc w:val="left"/>
              <w:rPr>
                <w:sz w:val="16"/>
                <w:szCs w:val="16"/>
                <w:lang w:val="en-US"/>
              </w:rPr>
            </w:pPr>
            <w:r w:rsidRPr="00555D94">
              <w:rPr>
                <w:sz w:val="16"/>
                <w:szCs w:val="16"/>
                <w:lang w:val="en-US"/>
              </w:rPr>
              <w:t xml:space="preserve">Scrub </w:t>
            </w:r>
          </w:p>
        </w:tc>
        <w:tc>
          <w:tcPr>
            <w:tcW w:w="1417" w:type="dxa"/>
          </w:tcPr>
          <w:p w:rsidR="006668B6" w:rsidRPr="00555D94" w:rsidRDefault="00DE1983" w:rsidP="006668B6">
            <w:pPr>
              <w:ind w:firstLine="0"/>
              <w:jc w:val="center"/>
              <w:rPr>
                <w:sz w:val="16"/>
                <w:szCs w:val="16"/>
                <w:lang w:val="en-US"/>
              </w:rPr>
            </w:pPr>
            <w:r w:rsidRPr="00555D94">
              <w:rPr>
                <w:sz w:val="16"/>
                <w:szCs w:val="16"/>
                <w:lang w:val="en-US"/>
              </w:rPr>
              <w:t>244</w:t>
            </w:r>
          </w:p>
        </w:tc>
      </w:tr>
      <w:tr w:rsidR="00CE4426" w:rsidTr="0072153E">
        <w:trPr>
          <w:cantSplit/>
          <w:trHeight w:val="249"/>
          <w:jc w:val="center"/>
        </w:trPr>
        <w:tc>
          <w:tcPr>
            <w:tcW w:w="452" w:type="dxa"/>
          </w:tcPr>
          <w:p w:rsidR="006668B6" w:rsidRPr="00555D94" w:rsidRDefault="00DE1983" w:rsidP="006668B6">
            <w:pPr>
              <w:ind w:firstLine="0"/>
              <w:jc w:val="center"/>
              <w:rPr>
                <w:sz w:val="16"/>
                <w:szCs w:val="16"/>
                <w:lang w:val="en-US"/>
              </w:rPr>
            </w:pPr>
            <w:r w:rsidRPr="00555D94">
              <w:rPr>
                <w:sz w:val="16"/>
                <w:szCs w:val="16"/>
                <w:lang w:val="en-US"/>
              </w:rPr>
              <w:t>2.</w:t>
            </w:r>
          </w:p>
        </w:tc>
        <w:tc>
          <w:tcPr>
            <w:tcW w:w="2213" w:type="dxa"/>
          </w:tcPr>
          <w:p w:rsidR="006668B6" w:rsidRPr="00555D94" w:rsidRDefault="00DE1983" w:rsidP="0072153E">
            <w:pPr>
              <w:ind w:firstLine="0"/>
              <w:jc w:val="left"/>
              <w:rPr>
                <w:sz w:val="16"/>
                <w:szCs w:val="16"/>
                <w:lang w:val="en-US"/>
              </w:rPr>
            </w:pPr>
            <w:r w:rsidRPr="00555D94">
              <w:rPr>
                <w:sz w:val="16"/>
                <w:szCs w:val="16"/>
                <w:lang w:val="en-US"/>
              </w:rPr>
              <w:t xml:space="preserve">Willow swamp </w:t>
            </w:r>
          </w:p>
        </w:tc>
        <w:tc>
          <w:tcPr>
            <w:tcW w:w="1417" w:type="dxa"/>
          </w:tcPr>
          <w:p w:rsidR="006668B6" w:rsidRPr="00555D94" w:rsidRDefault="00DE1983" w:rsidP="006668B6">
            <w:pPr>
              <w:ind w:firstLine="0"/>
              <w:jc w:val="center"/>
              <w:rPr>
                <w:sz w:val="16"/>
                <w:szCs w:val="16"/>
                <w:lang w:val="en-US"/>
              </w:rPr>
            </w:pPr>
            <w:r w:rsidRPr="00555D94">
              <w:rPr>
                <w:sz w:val="16"/>
                <w:szCs w:val="16"/>
                <w:lang w:val="en-US"/>
              </w:rPr>
              <w:t>257</w:t>
            </w:r>
          </w:p>
        </w:tc>
      </w:tr>
      <w:tr w:rsidR="00CE4426" w:rsidTr="0072153E">
        <w:trPr>
          <w:cantSplit/>
          <w:trHeight w:val="249"/>
          <w:jc w:val="center"/>
        </w:trPr>
        <w:tc>
          <w:tcPr>
            <w:tcW w:w="452" w:type="dxa"/>
          </w:tcPr>
          <w:p w:rsidR="006668B6" w:rsidRPr="00555D94" w:rsidRDefault="00DE1983" w:rsidP="006668B6">
            <w:pPr>
              <w:ind w:firstLine="0"/>
              <w:jc w:val="center"/>
              <w:rPr>
                <w:sz w:val="16"/>
                <w:szCs w:val="16"/>
                <w:lang w:val="en-US"/>
              </w:rPr>
            </w:pPr>
            <w:r w:rsidRPr="00555D94">
              <w:rPr>
                <w:sz w:val="16"/>
                <w:szCs w:val="16"/>
                <w:lang w:val="en-US"/>
              </w:rPr>
              <w:t>3.</w:t>
            </w:r>
          </w:p>
        </w:tc>
        <w:tc>
          <w:tcPr>
            <w:tcW w:w="2213" w:type="dxa"/>
          </w:tcPr>
          <w:p w:rsidR="006668B6" w:rsidRPr="00555D94" w:rsidRDefault="00DE1983" w:rsidP="0072153E">
            <w:pPr>
              <w:ind w:firstLine="0"/>
              <w:jc w:val="left"/>
              <w:rPr>
                <w:sz w:val="16"/>
                <w:szCs w:val="16"/>
                <w:lang w:val="en-US"/>
              </w:rPr>
            </w:pPr>
            <w:r w:rsidRPr="00555D94">
              <w:rPr>
                <w:sz w:val="16"/>
                <w:szCs w:val="16"/>
                <w:lang w:val="en-US"/>
              </w:rPr>
              <w:t xml:space="preserve">Cabbage palm hammock </w:t>
            </w:r>
          </w:p>
        </w:tc>
        <w:tc>
          <w:tcPr>
            <w:tcW w:w="1417" w:type="dxa"/>
          </w:tcPr>
          <w:p w:rsidR="006668B6" w:rsidRPr="00555D94" w:rsidRDefault="00DE1983" w:rsidP="006668B6">
            <w:pPr>
              <w:ind w:firstLine="0"/>
              <w:jc w:val="center"/>
              <w:rPr>
                <w:sz w:val="16"/>
                <w:szCs w:val="16"/>
                <w:lang w:val="en-US"/>
              </w:rPr>
            </w:pPr>
            <w:r w:rsidRPr="00555D94">
              <w:rPr>
                <w:sz w:val="16"/>
                <w:szCs w:val="16"/>
                <w:lang w:val="en-US"/>
              </w:rPr>
              <w:t>253</w:t>
            </w:r>
          </w:p>
        </w:tc>
      </w:tr>
      <w:tr w:rsidR="00CE4426" w:rsidTr="0072153E">
        <w:trPr>
          <w:cantSplit/>
          <w:trHeight w:val="237"/>
          <w:jc w:val="center"/>
        </w:trPr>
        <w:tc>
          <w:tcPr>
            <w:tcW w:w="452" w:type="dxa"/>
          </w:tcPr>
          <w:p w:rsidR="006668B6" w:rsidRPr="00555D94" w:rsidRDefault="00DE1983" w:rsidP="006668B6">
            <w:pPr>
              <w:ind w:firstLine="0"/>
              <w:jc w:val="center"/>
              <w:rPr>
                <w:sz w:val="16"/>
                <w:szCs w:val="16"/>
                <w:lang w:val="en-US"/>
              </w:rPr>
            </w:pPr>
            <w:r w:rsidRPr="00555D94">
              <w:rPr>
                <w:sz w:val="16"/>
                <w:szCs w:val="16"/>
                <w:lang w:val="en-US"/>
              </w:rPr>
              <w:t>4.</w:t>
            </w:r>
          </w:p>
        </w:tc>
        <w:tc>
          <w:tcPr>
            <w:tcW w:w="2213" w:type="dxa"/>
          </w:tcPr>
          <w:p w:rsidR="006668B6" w:rsidRPr="00555D94" w:rsidRDefault="00DE1983" w:rsidP="0072153E">
            <w:pPr>
              <w:ind w:firstLine="0"/>
              <w:jc w:val="left"/>
              <w:rPr>
                <w:sz w:val="16"/>
                <w:szCs w:val="16"/>
                <w:lang w:val="en-US"/>
              </w:rPr>
            </w:pPr>
            <w:r w:rsidRPr="00555D94">
              <w:rPr>
                <w:sz w:val="16"/>
                <w:szCs w:val="16"/>
                <w:lang w:val="en-US"/>
              </w:rPr>
              <w:t xml:space="preserve">Cabbage palm/oak hammock </w:t>
            </w:r>
          </w:p>
        </w:tc>
        <w:tc>
          <w:tcPr>
            <w:tcW w:w="1417" w:type="dxa"/>
          </w:tcPr>
          <w:p w:rsidR="006668B6" w:rsidRPr="00555D94" w:rsidRDefault="00DE1983" w:rsidP="006668B6">
            <w:pPr>
              <w:ind w:firstLine="0"/>
              <w:jc w:val="center"/>
              <w:rPr>
                <w:sz w:val="16"/>
                <w:szCs w:val="16"/>
                <w:lang w:val="en-US"/>
              </w:rPr>
            </w:pPr>
            <w:r w:rsidRPr="00555D94">
              <w:rPr>
                <w:sz w:val="16"/>
                <w:szCs w:val="16"/>
                <w:lang w:val="en-US"/>
              </w:rPr>
              <w:t>162</w:t>
            </w:r>
          </w:p>
        </w:tc>
      </w:tr>
      <w:tr w:rsidR="00CE4426" w:rsidTr="0072153E">
        <w:trPr>
          <w:cantSplit/>
          <w:trHeight w:val="249"/>
          <w:jc w:val="center"/>
        </w:trPr>
        <w:tc>
          <w:tcPr>
            <w:tcW w:w="452" w:type="dxa"/>
          </w:tcPr>
          <w:p w:rsidR="006668B6" w:rsidRPr="00555D94" w:rsidRDefault="00DE1983" w:rsidP="006668B6">
            <w:pPr>
              <w:ind w:firstLine="0"/>
              <w:jc w:val="center"/>
              <w:rPr>
                <w:sz w:val="16"/>
                <w:szCs w:val="16"/>
                <w:lang w:val="en-US"/>
              </w:rPr>
            </w:pPr>
            <w:r w:rsidRPr="00555D94">
              <w:rPr>
                <w:sz w:val="16"/>
                <w:szCs w:val="16"/>
                <w:lang w:val="en-US"/>
              </w:rPr>
              <w:t>5.</w:t>
            </w:r>
          </w:p>
        </w:tc>
        <w:tc>
          <w:tcPr>
            <w:tcW w:w="2213" w:type="dxa"/>
          </w:tcPr>
          <w:p w:rsidR="006668B6" w:rsidRPr="00555D94" w:rsidRDefault="00DE1983" w:rsidP="0072153E">
            <w:pPr>
              <w:ind w:firstLine="0"/>
              <w:jc w:val="left"/>
              <w:rPr>
                <w:sz w:val="16"/>
                <w:szCs w:val="16"/>
                <w:lang w:val="en-US"/>
              </w:rPr>
            </w:pPr>
            <w:r w:rsidRPr="00555D94">
              <w:rPr>
                <w:sz w:val="16"/>
                <w:szCs w:val="16"/>
                <w:lang w:val="en-US"/>
              </w:rPr>
              <w:t>Slash pine</w:t>
            </w:r>
          </w:p>
        </w:tc>
        <w:tc>
          <w:tcPr>
            <w:tcW w:w="1417" w:type="dxa"/>
          </w:tcPr>
          <w:p w:rsidR="006668B6" w:rsidRPr="00555D94" w:rsidRDefault="00DE1983" w:rsidP="006668B6">
            <w:pPr>
              <w:ind w:firstLine="0"/>
              <w:jc w:val="center"/>
              <w:rPr>
                <w:sz w:val="16"/>
                <w:szCs w:val="16"/>
                <w:lang w:val="en-US"/>
              </w:rPr>
            </w:pPr>
            <w:r w:rsidRPr="00555D94">
              <w:rPr>
                <w:sz w:val="16"/>
                <w:szCs w:val="16"/>
                <w:lang w:val="en-US"/>
              </w:rPr>
              <w:t>230</w:t>
            </w:r>
          </w:p>
        </w:tc>
      </w:tr>
      <w:tr w:rsidR="00CE4426" w:rsidTr="0072153E">
        <w:trPr>
          <w:cantSplit/>
          <w:trHeight w:val="249"/>
          <w:jc w:val="center"/>
        </w:trPr>
        <w:tc>
          <w:tcPr>
            <w:tcW w:w="452" w:type="dxa"/>
          </w:tcPr>
          <w:p w:rsidR="006668B6" w:rsidRPr="00555D94" w:rsidRDefault="00DE1983" w:rsidP="006668B6">
            <w:pPr>
              <w:ind w:firstLine="0"/>
              <w:jc w:val="center"/>
              <w:rPr>
                <w:sz w:val="16"/>
                <w:szCs w:val="16"/>
                <w:lang w:val="en-US"/>
              </w:rPr>
            </w:pPr>
            <w:r w:rsidRPr="00555D94">
              <w:rPr>
                <w:sz w:val="16"/>
                <w:szCs w:val="16"/>
                <w:lang w:val="en-US"/>
              </w:rPr>
              <w:t>6.</w:t>
            </w:r>
          </w:p>
        </w:tc>
        <w:tc>
          <w:tcPr>
            <w:tcW w:w="2213" w:type="dxa"/>
          </w:tcPr>
          <w:p w:rsidR="006668B6" w:rsidRPr="00555D94" w:rsidRDefault="00DE1983" w:rsidP="0072153E">
            <w:pPr>
              <w:ind w:firstLine="0"/>
              <w:jc w:val="left"/>
              <w:rPr>
                <w:sz w:val="16"/>
                <w:szCs w:val="16"/>
                <w:lang w:val="en-US"/>
              </w:rPr>
            </w:pPr>
            <w:r w:rsidRPr="00555D94">
              <w:rPr>
                <w:sz w:val="16"/>
                <w:szCs w:val="16"/>
                <w:lang w:val="en-US"/>
              </w:rPr>
              <w:t>Oak/broadleaf hammock</w:t>
            </w:r>
          </w:p>
        </w:tc>
        <w:tc>
          <w:tcPr>
            <w:tcW w:w="1417" w:type="dxa"/>
          </w:tcPr>
          <w:p w:rsidR="006668B6" w:rsidRPr="00555D94" w:rsidRDefault="00DE1983" w:rsidP="006668B6">
            <w:pPr>
              <w:ind w:firstLine="0"/>
              <w:jc w:val="center"/>
              <w:rPr>
                <w:sz w:val="16"/>
                <w:szCs w:val="16"/>
                <w:lang w:val="en-US"/>
              </w:rPr>
            </w:pPr>
            <w:r w:rsidRPr="00555D94">
              <w:rPr>
                <w:sz w:val="16"/>
                <w:szCs w:val="16"/>
                <w:lang w:val="en-US"/>
              </w:rPr>
              <w:t>106</w:t>
            </w:r>
          </w:p>
        </w:tc>
      </w:tr>
      <w:tr w:rsidR="00CE4426" w:rsidTr="0072153E">
        <w:trPr>
          <w:cantSplit/>
          <w:trHeight w:val="249"/>
          <w:jc w:val="center"/>
        </w:trPr>
        <w:tc>
          <w:tcPr>
            <w:tcW w:w="452" w:type="dxa"/>
          </w:tcPr>
          <w:p w:rsidR="006668B6" w:rsidRPr="00555D94" w:rsidRDefault="00DE1983" w:rsidP="006668B6">
            <w:pPr>
              <w:ind w:firstLine="0"/>
              <w:jc w:val="center"/>
              <w:rPr>
                <w:sz w:val="16"/>
                <w:szCs w:val="16"/>
                <w:lang w:val="en-US"/>
              </w:rPr>
            </w:pPr>
            <w:r w:rsidRPr="00555D94">
              <w:rPr>
                <w:sz w:val="16"/>
                <w:szCs w:val="16"/>
                <w:lang w:val="en-US"/>
              </w:rPr>
              <w:t>7.</w:t>
            </w:r>
          </w:p>
        </w:tc>
        <w:tc>
          <w:tcPr>
            <w:tcW w:w="2213" w:type="dxa"/>
          </w:tcPr>
          <w:p w:rsidR="006668B6" w:rsidRPr="00555D94" w:rsidRDefault="00DE1983" w:rsidP="0072153E">
            <w:pPr>
              <w:ind w:firstLine="0"/>
              <w:jc w:val="left"/>
              <w:rPr>
                <w:sz w:val="16"/>
                <w:szCs w:val="16"/>
                <w:lang w:val="en-US"/>
              </w:rPr>
            </w:pPr>
            <w:r w:rsidRPr="00555D94">
              <w:rPr>
                <w:sz w:val="16"/>
                <w:szCs w:val="16"/>
                <w:lang w:val="en-US"/>
              </w:rPr>
              <w:t>Hardwood swamp</w:t>
            </w:r>
          </w:p>
        </w:tc>
        <w:tc>
          <w:tcPr>
            <w:tcW w:w="1417" w:type="dxa"/>
          </w:tcPr>
          <w:p w:rsidR="006668B6" w:rsidRPr="00555D94" w:rsidRDefault="00DE1983" w:rsidP="006668B6">
            <w:pPr>
              <w:ind w:firstLine="0"/>
              <w:jc w:val="center"/>
              <w:rPr>
                <w:sz w:val="16"/>
                <w:szCs w:val="16"/>
                <w:lang w:val="en-US"/>
              </w:rPr>
            </w:pPr>
            <w:r w:rsidRPr="00555D94">
              <w:rPr>
                <w:sz w:val="16"/>
                <w:szCs w:val="16"/>
                <w:lang w:val="en-US"/>
              </w:rPr>
              <w:t>432</w:t>
            </w:r>
          </w:p>
        </w:tc>
      </w:tr>
      <w:tr w:rsidR="00CE4426" w:rsidTr="0072153E">
        <w:trPr>
          <w:cantSplit/>
          <w:trHeight w:val="237"/>
          <w:jc w:val="center"/>
        </w:trPr>
        <w:tc>
          <w:tcPr>
            <w:tcW w:w="452" w:type="dxa"/>
          </w:tcPr>
          <w:p w:rsidR="006668B6" w:rsidRPr="00555D94" w:rsidRDefault="00DE1983" w:rsidP="006668B6">
            <w:pPr>
              <w:ind w:firstLine="0"/>
              <w:jc w:val="center"/>
              <w:rPr>
                <w:sz w:val="16"/>
                <w:szCs w:val="16"/>
                <w:lang w:val="en-US"/>
              </w:rPr>
            </w:pPr>
            <w:r w:rsidRPr="00555D94">
              <w:rPr>
                <w:sz w:val="16"/>
                <w:szCs w:val="16"/>
                <w:lang w:val="en-US"/>
              </w:rPr>
              <w:t>8.</w:t>
            </w:r>
          </w:p>
        </w:tc>
        <w:tc>
          <w:tcPr>
            <w:tcW w:w="2213" w:type="dxa"/>
          </w:tcPr>
          <w:p w:rsidR="006668B6" w:rsidRPr="00555D94" w:rsidRDefault="00DE1983" w:rsidP="0072153E">
            <w:pPr>
              <w:ind w:firstLine="0"/>
              <w:jc w:val="left"/>
              <w:rPr>
                <w:sz w:val="16"/>
                <w:szCs w:val="16"/>
                <w:lang w:val="en-US"/>
              </w:rPr>
            </w:pPr>
            <w:proofErr w:type="spellStart"/>
            <w:r w:rsidRPr="00555D94">
              <w:rPr>
                <w:sz w:val="16"/>
                <w:szCs w:val="16"/>
                <w:lang w:val="en-US"/>
              </w:rPr>
              <w:t>Graminoid</w:t>
            </w:r>
            <w:proofErr w:type="spellEnd"/>
            <w:r w:rsidRPr="00555D94">
              <w:rPr>
                <w:sz w:val="16"/>
                <w:szCs w:val="16"/>
                <w:lang w:val="en-US"/>
              </w:rPr>
              <w:t xml:space="preserve"> marsh</w:t>
            </w:r>
          </w:p>
        </w:tc>
        <w:tc>
          <w:tcPr>
            <w:tcW w:w="1417" w:type="dxa"/>
          </w:tcPr>
          <w:p w:rsidR="006668B6" w:rsidRPr="00555D94" w:rsidRDefault="00DE1983" w:rsidP="006668B6">
            <w:pPr>
              <w:ind w:firstLine="0"/>
              <w:jc w:val="center"/>
              <w:rPr>
                <w:sz w:val="16"/>
                <w:szCs w:val="16"/>
                <w:lang w:val="en-US"/>
              </w:rPr>
            </w:pPr>
            <w:r w:rsidRPr="00555D94">
              <w:rPr>
                <w:sz w:val="16"/>
                <w:szCs w:val="16"/>
                <w:lang w:val="en-US"/>
              </w:rPr>
              <w:t>521</w:t>
            </w:r>
          </w:p>
        </w:tc>
      </w:tr>
      <w:tr w:rsidR="00CE4426" w:rsidTr="0072153E">
        <w:trPr>
          <w:cantSplit/>
          <w:trHeight w:val="249"/>
          <w:jc w:val="center"/>
        </w:trPr>
        <w:tc>
          <w:tcPr>
            <w:tcW w:w="452" w:type="dxa"/>
          </w:tcPr>
          <w:p w:rsidR="006668B6" w:rsidRPr="00555D94" w:rsidRDefault="00DE1983" w:rsidP="006668B6">
            <w:pPr>
              <w:ind w:firstLine="0"/>
              <w:jc w:val="center"/>
              <w:rPr>
                <w:sz w:val="16"/>
                <w:szCs w:val="16"/>
                <w:lang w:val="en-US"/>
              </w:rPr>
            </w:pPr>
            <w:r w:rsidRPr="00555D94">
              <w:rPr>
                <w:sz w:val="16"/>
                <w:szCs w:val="16"/>
                <w:lang w:val="en-US"/>
              </w:rPr>
              <w:t>9.</w:t>
            </w:r>
          </w:p>
        </w:tc>
        <w:tc>
          <w:tcPr>
            <w:tcW w:w="2213" w:type="dxa"/>
          </w:tcPr>
          <w:p w:rsidR="006668B6" w:rsidRPr="00555D94" w:rsidRDefault="00DE1983" w:rsidP="0072153E">
            <w:pPr>
              <w:ind w:firstLine="0"/>
              <w:jc w:val="left"/>
              <w:rPr>
                <w:sz w:val="16"/>
                <w:szCs w:val="16"/>
                <w:lang w:val="en-US"/>
              </w:rPr>
            </w:pPr>
            <w:proofErr w:type="spellStart"/>
            <w:r w:rsidRPr="00555D94">
              <w:rPr>
                <w:sz w:val="16"/>
                <w:szCs w:val="16"/>
                <w:lang w:val="en-US"/>
              </w:rPr>
              <w:t>Spartina</w:t>
            </w:r>
            <w:proofErr w:type="spellEnd"/>
            <w:r w:rsidRPr="00555D94">
              <w:rPr>
                <w:sz w:val="16"/>
                <w:szCs w:val="16"/>
                <w:lang w:val="en-US"/>
              </w:rPr>
              <w:t xml:space="preserve"> marsh</w:t>
            </w:r>
          </w:p>
        </w:tc>
        <w:tc>
          <w:tcPr>
            <w:tcW w:w="1417" w:type="dxa"/>
          </w:tcPr>
          <w:p w:rsidR="006668B6" w:rsidRPr="00555D94" w:rsidRDefault="00DE1983" w:rsidP="006668B6">
            <w:pPr>
              <w:ind w:firstLine="0"/>
              <w:jc w:val="center"/>
              <w:rPr>
                <w:sz w:val="16"/>
                <w:szCs w:val="16"/>
                <w:lang w:val="en-US"/>
              </w:rPr>
            </w:pPr>
            <w:r w:rsidRPr="00555D94">
              <w:rPr>
                <w:sz w:val="16"/>
                <w:szCs w:val="16"/>
                <w:lang w:val="en-US"/>
              </w:rPr>
              <w:t>405</w:t>
            </w:r>
          </w:p>
        </w:tc>
      </w:tr>
      <w:tr w:rsidR="00CE4426" w:rsidTr="0072153E">
        <w:trPr>
          <w:cantSplit/>
          <w:trHeight w:val="249"/>
          <w:jc w:val="center"/>
        </w:trPr>
        <w:tc>
          <w:tcPr>
            <w:tcW w:w="452" w:type="dxa"/>
          </w:tcPr>
          <w:p w:rsidR="006668B6" w:rsidRPr="00555D94" w:rsidRDefault="00DE1983" w:rsidP="006668B6">
            <w:pPr>
              <w:ind w:firstLine="0"/>
              <w:jc w:val="center"/>
              <w:rPr>
                <w:sz w:val="16"/>
                <w:szCs w:val="16"/>
                <w:lang w:val="en-US"/>
              </w:rPr>
            </w:pPr>
            <w:r w:rsidRPr="00555D94">
              <w:rPr>
                <w:sz w:val="16"/>
                <w:szCs w:val="16"/>
                <w:lang w:val="en-US"/>
              </w:rPr>
              <w:t>10.</w:t>
            </w:r>
          </w:p>
        </w:tc>
        <w:tc>
          <w:tcPr>
            <w:tcW w:w="2213" w:type="dxa"/>
          </w:tcPr>
          <w:p w:rsidR="006668B6" w:rsidRPr="00555D94" w:rsidRDefault="00DE1983" w:rsidP="0072153E">
            <w:pPr>
              <w:ind w:firstLine="0"/>
              <w:jc w:val="left"/>
              <w:rPr>
                <w:sz w:val="16"/>
                <w:szCs w:val="16"/>
                <w:lang w:val="en-US"/>
              </w:rPr>
            </w:pPr>
            <w:r w:rsidRPr="00555D94">
              <w:rPr>
                <w:sz w:val="16"/>
                <w:szCs w:val="16"/>
                <w:lang w:val="en-US"/>
              </w:rPr>
              <w:t>Cattail marsh</w:t>
            </w:r>
          </w:p>
        </w:tc>
        <w:tc>
          <w:tcPr>
            <w:tcW w:w="1417" w:type="dxa"/>
          </w:tcPr>
          <w:p w:rsidR="006668B6" w:rsidRPr="00555D94" w:rsidRDefault="00DE1983" w:rsidP="006668B6">
            <w:pPr>
              <w:ind w:firstLine="0"/>
              <w:jc w:val="center"/>
              <w:rPr>
                <w:sz w:val="16"/>
                <w:szCs w:val="16"/>
                <w:lang w:val="en-US"/>
              </w:rPr>
            </w:pPr>
            <w:r w:rsidRPr="00555D94">
              <w:rPr>
                <w:sz w:val="16"/>
                <w:szCs w:val="16"/>
                <w:lang w:val="en-US"/>
              </w:rPr>
              <w:t>420</w:t>
            </w:r>
          </w:p>
        </w:tc>
      </w:tr>
      <w:tr w:rsidR="00CE4426" w:rsidTr="0072153E">
        <w:trPr>
          <w:cantSplit/>
          <w:trHeight w:val="249"/>
          <w:jc w:val="center"/>
        </w:trPr>
        <w:tc>
          <w:tcPr>
            <w:tcW w:w="452" w:type="dxa"/>
          </w:tcPr>
          <w:p w:rsidR="006668B6" w:rsidRPr="00555D94" w:rsidRDefault="00DE1983" w:rsidP="006668B6">
            <w:pPr>
              <w:ind w:firstLine="0"/>
              <w:jc w:val="center"/>
              <w:rPr>
                <w:sz w:val="16"/>
                <w:szCs w:val="16"/>
                <w:lang w:val="en-US"/>
              </w:rPr>
            </w:pPr>
            <w:r w:rsidRPr="00555D94">
              <w:rPr>
                <w:sz w:val="16"/>
                <w:szCs w:val="16"/>
                <w:lang w:val="en-US"/>
              </w:rPr>
              <w:t>11.</w:t>
            </w:r>
          </w:p>
        </w:tc>
        <w:tc>
          <w:tcPr>
            <w:tcW w:w="2213" w:type="dxa"/>
          </w:tcPr>
          <w:p w:rsidR="006668B6" w:rsidRPr="00555D94" w:rsidRDefault="00DE1983" w:rsidP="0072153E">
            <w:pPr>
              <w:ind w:firstLine="0"/>
              <w:jc w:val="left"/>
              <w:rPr>
                <w:sz w:val="16"/>
                <w:szCs w:val="16"/>
                <w:lang w:val="en-US"/>
              </w:rPr>
            </w:pPr>
            <w:r w:rsidRPr="00555D94">
              <w:rPr>
                <w:sz w:val="16"/>
                <w:szCs w:val="16"/>
                <w:lang w:val="en-US"/>
              </w:rPr>
              <w:t>Saltmarsh</w:t>
            </w:r>
          </w:p>
        </w:tc>
        <w:tc>
          <w:tcPr>
            <w:tcW w:w="1417" w:type="dxa"/>
          </w:tcPr>
          <w:p w:rsidR="006668B6" w:rsidRPr="00555D94" w:rsidRDefault="00DE1983" w:rsidP="006668B6">
            <w:pPr>
              <w:ind w:firstLine="0"/>
              <w:jc w:val="center"/>
              <w:rPr>
                <w:sz w:val="16"/>
                <w:szCs w:val="16"/>
                <w:lang w:val="en-US"/>
              </w:rPr>
            </w:pPr>
            <w:r w:rsidRPr="00555D94">
              <w:rPr>
                <w:sz w:val="16"/>
                <w:szCs w:val="16"/>
                <w:lang w:val="en-US"/>
              </w:rPr>
              <w:t>504</w:t>
            </w:r>
          </w:p>
        </w:tc>
      </w:tr>
      <w:tr w:rsidR="00CE4426" w:rsidTr="0072153E">
        <w:trPr>
          <w:cantSplit/>
          <w:trHeight w:val="237"/>
          <w:jc w:val="center"/>
        </w:trPr>
        <w:tc>
          <w:tcPr>
            <w:tcW w:w="452" w:type="dxa"/>
          </w:tcPr>
          <w:p w:rsidR="006668B6" w:rsidRPr="00555D94" w:rsidRDefault="00DE1983" w:rsidP="006668B6">
            <w:pPr>
              <w:ind w:firstLine="0"/>
              <w:jc w:val="center"/>
              <w:rPr>
                <w:sz w:val="16"/>
                <w:szCs w:val="16"/>
                <w:lang w:val="en-US"/>
              </w:rPr>
            </w:pPr>
            <w:r w:rsidRPr="00555D94">
              <w:rPr>
                <w:sz w:val="16"/>
                <w:szCs w:val="16"/>
                <w:lang w:val="en-US"/>
              </w:rPr>
              <w:t>12.</w:t>
            </w:r>
          </w:p>
        </w:tc>
        <w:tc>
          <w:tcPr>
            <w:tcW w:w="2213" w:type="dxa"/>
          </w:tcPr>
          <w:p w:rsidR="006668B6" w:rsidRPr="00555D94" w:rsidRDefault="00DE1983" w:rsidP="0072153E">
            <w:pPr>
              <w:ind w:firstLine="0"/>
              <w:jc w:val="left"/>
              <w:rPr>
                <w:sz w:val="16"/>
                <w:szCs w:val="16"/>
                <w:lang w:val="en-US"/>
              </w:rPr>
            </w:pPr>
            <w:r w:rsidRPr="00555D94">
              <w:rPr>
                <w:sz w:val="16"/>
                <w:szCs w:val="16"/>
                <w:lang w:val="en-US"/>
              </w:rPr>
              <w:t xml:space="preserve">Mudflats </w:t>
            </w:r>
          </w:p>
        </w:tc>
        <w:tc>
          <w:tcPr>
            <w:tcW w:w="1417" w:type="dxa"/>
          </w:tcPr>
          <w:p w:rsidR="006668B6" w:rsidRPr="00555D94" w:rsidRDefault="00DE1983" w:rsidP="006668B6">
            <w:pPr>
              <w:ind w:firstLine="0"/>
              <w:jc w:val="center"/>
              <w:rPr>
                <w:sz w:val="16"/>
                <w:szCs w:val="16"/>
                <w:lang w:val="en-US"/>
              </w:rPr>
            </w:pPr>
            <w:r w:rsidRPr="00555D94">
              <w:rPr>
                <w:sz w:val="16"/>
                <w:szCs w:val="16"/>
                <w:lang w:val="en-US"/>
              </w:rPr>
              <w:t>928</w:t>
            </w:r>
          </w:p>
        </w:tc>
      </w:tr>
      <w:tr w:rsidR="00CE4426" w:rsidTr="0072153E">
        <w:trPr>
          <w:cantSplit/>
          <w:trHeight w:val="249"/>
          <w:jc w:val="center"/>
        </w:trPr>
        <w:tc>
          <w:tcPr>
            <w:tcW w:w="452" w:type="dxa"/>
          </w:tcPr>
          <w:p w:rsidR="006668B6" w:rsidRPr="00555D94" w:rsidRDefault="00DE1983" w:rsidP="006668B6">
            <w:pPr>
              <w:ind w:firstLine="0"/>
              <w:jc w:val="center"/>
              <w:rPr>
                <w:sz w:val="16"/>
                <w:szCs w:val="16"/>
                <w:lang w:val="en-US"/>
              </w:rPr>
            </w:pPr>
            <w:r w:rsidRPr="00555D94">
              <w:rPr>
                <w:sz w:val="16"/>
                <w:szCs w:val="16"/>
                <w:lang w:val="en-US"/>
              </w:rPr>
              <w:t>13.</w:t>
            </w:r>
          </w:p>
        </w:tc>
        <w:tc>
          <w:tcPr>
            <w:tcW w:w="2213" w:type="dxa"/>
          </w:tcPr>
          <w:p w:rsidR="006668B6" w:rsidRPr="00555D94" w:rsidRDefault="00DE1983" w:rsidP="0072153E">
            <w:pPr>
              <w:ind w:firstLine="0"/>
              <w:jc w:val="left"/>
              <w:rPr>
                <w:sz w:val="16"/>
                <w:szCs w:val="16"/>
                <w:lang w:val="en-US"/>
              </w:rPr>
            </w:pPr>
            <w:r w:rsidRPr="00555D94">
              <w:rPr>
                <w:sz w:val="16"/>
                <w:szCs w:val="16"/>
                <w:lang w:val="en-US"/>
              </w:rPr>
              <w:t xml:space="preserve">Water </w:t>
            </w:r>
          </w:p>
        </w:tc>
        <w:tc>
          <w:tcPr>
            <w:tcW w:w="1417" w:type="dxa"/>
          </w:tcPr>
          <w:p w:rsidR="006668B6" w:rsidRPr="00555D94" w:rsidRDefault="00DE1983" w:rsidP="006668B6">
            <w:pPr>
              <w:ind w:firstLine="0"/>
              <w:jc w:val="center"/>
              <w:rPr>
                <w:sz w:val="16"/>
                <w:szCs w:val="16"/>
                <w:lang w:val="en-US"/>
              </w:rPr>
            </w:pPr>
            <w:r w:rsidRPr="00555D94">
              <w:rPr>
                <w:sz w:val="16"/>
                <w:szCs w:val="16"/>
                <w:lang w:val="en-US"/>
              </w:rPr>
              <w:t>749</w:t>
            </w:r>
          </w:p>
        </w:tc>
      </w:tr>
      <w:tr w:rsidR="00CE4426" w:rsidTr="0072153E">
        <w:trPr>
          <w:cantSplit/>
          <w:trHeight w:val="249"/>
          <w:jc w:val="center"/>
        </w:trPr>
        <w:tc>
          <w:tcPr>
            <w:tcW w:w="2665" w:type="dxa"/>
            <w:gridSpan w:val="2"/>
          </w:tcPr>
          <w:p w:rsidR="006668B6" w:rsidRPr="00555D94" w:rsidRDefault="00DE1983" w:rsidP="0072153E">
            <w:pPr>
              <w:ind w:firstLine="0"/>
              <w:jc w:val="center"/>
              <w:rPr>
                <w:sz w:val="16"/>
                <w:szCs w:val="16"/>
                <w:lang w:val="en-US"/>
              </w:rPr>
            </w:pPr>
            <w:r w:rsidRPr="00555D94">
              <w:rPr>
                <w:sz w:val="16"/>
                <w:szCs w:val="16"/>
                <w:lang w:val="en-US"/>
              </w:rPr>
              <w:t>Total</w:t>
            </w:r>
          </w:p>
        </w:tc>
        <w:tc>
          <w:tcPr>
            <w:tcW w:w="1417" w:type="dxa"/>
          </w:tcPr>
          <w:p w:rsidR="006668B6" w:rsidRPr="00555D94" w:rsidRDefault="00DE1983" w:rsidP="006668B6">
            <w:pPr>
              <w:ind w:firstLine="0"/>
              <w:jc w:val="center"/>
              <w:rPr>
                <w:sz w:val="16"/>
                <w:szCs w:val="16"/>
                <w:lang w:val="en-US"/>
              </w:rPr>
            </w:pPr>
            <w:r w:rsidRPr="00555D94">
              <w:rPr>
                <w:sz w:val="16"/>
                <w:szCs w:val="16"/>
                <w:lang w:val="en-US"/>
              </w:rPr>
              <w:t>5211</w:t>
            </w:r>
          </w:p>
        </w:tc>
      </w:tr>
    </w:tbl>
    <w:p w:rsidR="006F64F4" w:rsidRDefault="006F64F4" w:rsidP="00AD2FC1">
      <w:pPr>
        <w:rPr>
          <w:lang w:val="en-US"/>
        </w:rPr>
      </w:pPr>
    </w:p>
    <w:tbl>
      <w:tblPr>
        <w:tblStyle w:val="TableGrid"/>
        <w:tblW w:w="36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7"/>
        <w:gridCol w:w="2288"/>
      </w:tblGrid>
      <w:tr w:rsidR="00CE4426" w:rsidTr="006668B6">
        <w:trPr>
          <w:trHeight w:val="146"/>
          <w:jc w:val="center"/>
        </w:trPr>
        <w:tc>
          <w:tcPr>
            <w:tcW w:w="1812" w:type="dxa"/>
          </w:tcPr>
          <w:p w:rsidR="006668B6" w:rsidRDefault="00DE1983" w:rsidP="0072153E">
            <w:pPr>
              <w:ind w:firstLine="0"/>
              <w:jc w:val="center"/>
              <w:rPr>
                <w:sz w:val="16"/>
                <w:szCs w:val="16"/>
                <w:lang w:val="en-GB"/>
              </w:rPr>
            </w:pPr>
            <w:r w:rsidRPr="002D5FD6">
              <w:rPr>
                <w:noProof/>
                <w:sz w:val="16"/>
                <w:szCs w:val="16"/>
                <w:lang w:val="en-GB" w:eastAsia="en-GB"/>
              </w:rPr>
              <w:drawing>
                <wp:inline distT="0" distB="0" distL="0" distR="0">
                  <wp:extent cx="1549527" cy="1301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83589" cy="1330365"/>
                          </a:xfrm>
                          <a:prstGeom prst="rect">
                            <a:avLst/>
                          </a:prstGeom>
                        </pic:spPr>
                      </pic:pic>
                    </a:graphicData>
                  </a:graphic>
                </wp:inline>
              </w:drawing>
            </w:r>
          </w:p>
        </w:tc>
        <w:tc>
          <w:tcPr>
            <w:tcW w:w="1845" w:type="dxa"/>
          </w:tcPr>
          <w:p w:rsidR="006668B6" w:rsidRDefault="00DE1983" w:rsidP="0072153E">
            <w:pPr>
              <w:ind w:firstLine="0"/>
              <w:jc w:val="center"/>
              <w:rPr>
                <w:sz w:val="16"/>
                <w:szCs w:val="16"/>
                <w:lang w:val="en-GB"/>
              </w:rPr>
            </w:pPr>
            <w:r w:rsidRPr="002D5FD6">
              <w:rPr>
                <w:rFonts w:ascii="Courier New" w:hAnsi="Courier New" w:cs="Courier New"/>
                <w:noProof/>
                <w:sz w:val="16"/>
                <w:szCs w:val="16"/>
                <w:lang w:val="en-GB" w:eastAsia="en-GB"/>
              </w:rPr>
              <w:drawing>
                <wp:inline distT="0" distB="0" distL="0" distR="0">
                  <wp:extent cx="1579216" cy="1319693"/>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129963"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614556" cy="1349225"/>
                          </a:xfrm>
                          <a:prstGeom prst="rect">
                            <a:avLst/>
                          </a:prstGeom>
                          <a:noFill/>
                          <a:ln>
                            <a:noFill/>
                          </a:ln>
                        </pic:spPr>
                      </pic:pic>
                    </a:graphicData>
                  </a:graphic>
                </wp:inline>
              </w:drawing>
            </w:r>
          </w:p>
        </w:tc>
      </w:tr>
      <w:tr w:rsidR="00CE4426" w:rsidTr="006668B6">
        <w:trPr>
          <w:trHeight w:val="11"/>
          <w:jc w:val="center"/>
        </w:trPr>
        <w:tc>
          <w:tcPr>
            <w:tcW w:w="1812" w:type="dxa"/>
          </w:tcPr>
          <w:p w:rsidR="006668B6" w:rsidRDefault="00DE1983" w:rsidP="0072153E">
            <w:pPr>
              <w:ind w:firstLine="0"/>
              <w:jc w:val="center"/>
              <w:rPr>
                <w:sz w:val="16"/>
                <w:szCs w:val="16"/>
                <w:lang w:val="en-GB"/>
              </w:rPr>
            </w:pPr>
            <w:r>
              <w:rPr>
                <w:sz w:val="16"/>
                <w:szCs w:val="16"/>
                <w:lang w:val="en-GB"/>
              </w:rPr>
              <w:t>(a)</w:t>
            </w:r>
          </w:p>
        </w:tc>
        <w:tc>
          <w:tcPr>
            <w:tcW w:w="1845" w:type="dxa"/>
          </w:tcPr>
          <w:p w:rsidR="006668B6" w:rsidRDefault="00DE1983" w:rsidP="0072153E">
            <w:pPr>
              <w:ind w:firstLine="0"/>
              <w:jc w:val="center"/>
              <w:rPr>
                <w:sz w:val="16"/>
                <w:szCs w:val="16"/>
                <w:lang w:val="en-GB"/>
              </w:rPr>
            </w:pPr>
            <w:r>
              <w:rPr>
                <w:sz w:val="16"/>
                <w:szCs w:val="16"/>
                <w:lang w:val="en-GB"/>
              </w:rPr>
              <w:t>(b)</w:t>
            </w:r>
          </w:p>
        </w:tc>
      </w:tr>
    </w:tbl>
    <w:p w:rsidR="006668B6" w:rsidRPr="002D5FD6" w:rsidRDefault="006668B6" w:rsidP="006668B6">
      <w:pPr>
        <w:ind w:firstLine="0"/>
        <w:jc w:val="center"/>
        <w:rPr>
          <w:sz w:val="16"/>
          <w:szCs w:val="16"/>
          <w:lang w:val="en-GB"/>
        </w:rPr>
      </w:pPr>
    </w:p>
    <w:p w:rsidR="006668B6" w:rsidRPr="002D5FD6" w:rsidRDefault="00DE1983" w:rsidP="006668B6">
      <w:pPr>
        <w:ind w:firstLine="0"/>
        <w:jc w:val="center"/>
        <w:rPr>
          <w:sz w:val="16"/>
          <w:szCs w:val="16"/>
          <w:lang w:val="en-GB"/>
        </w:rPr>
      </w:pPr>
      <w:r>
        <w:rPr>
          <w:sz w:val="16"/>
          <w:szCs w:val="16"/>
          <w:lang w:val="en-GB"/>
        </w:rPr>
        <w:t xml:space="preserve">Figure 3. </w:t>
      </w:r>
      <w:r w:rsidRPr="002D5FD6">
        <w:rPr>
          <w:sz w:val="16"/>
          <w:szCs w:val="16"/>
          <w:lang w:val="en-US"/>
        </w:rPr>
        <w:t>(a) Kennedy Space Center in RGB Format, and (b) distribution of the sample class.</w:t>
      </w:r>
    </w:p>
    <w:p w:rsidR="006F64F4" w:rsidRDefault="006F64F4" w:rsidP="00AD2FC1">
      <w:pPr>
        <w:rPr>
          <w:lang w:val="en-US"/>
        </w:rPr>
      </w:pPr>
    </w:p>
    <w:p w:rsidR="006668B6" w:rsidRDefault="00DE1983" w:rsidP="00AD2FC1">
      <w:pPr>
        <w:rPr>
          <w:lang w:val="en-US"/>
        </w:rPr>
      </w:pPr>
      <w:r>
        <w:rPr>
          <w:lang w:val="en-US"/>
        </w:rPr>
        <w:t xml:space="preserve">So that the </w:t>
      </w:r>
      <w:r w:rsidRPr="006668B6">
        <w:rPr>
          <w:lang w:val="en-US"/>
        </w:rPr>
        <w:t xml:space="preserve">spectral map will store the label </w:t>
      </w:r>
      <w:r>
        <w:rPr>
          <w:lang w:val="en-US"/>
        </w:rPr>
        <w:t xml:space="preserve">in first column, followed spectral </w:t>
      </w:r>
      <w:r w:rsidRPr="006668B6">
        <w:rPr>
          <w:lang w:val="en-US"/>
        </w:rPr>
        <w:t>value from particular wavelength range in the next column.</w:t>
      </w:r>
      <w:r>
        <w:rPr>
          <w:lang w:val="en-US"/>
        </w:rPr>
        <w:t xml:space="preserve"> </w:t>
      </w:r>
      <w:r w:rsidRPr="006668B6">
        <w:rPr>
          <w:lang w:val="en-US"/>
        </w:rPr>
        <w:t xml:space="preserve">Evaluation phase in this experiment consists of two scenarios. Firstly, evaluation of comparing accuracy result using SVM on several different numbers of training dataset condition. And secondly, comparing accuracy result with different feature selection methods. The experiment detail that has been done is shown in </w:t>
      </w:r>
      <w:r>
        <w:rPr>
          <w:lang w:val="en-US"/>
        </w:rPr>
        <w:t>F</w:t>
      </w:r>
      <w:r w:rsidRPr="006668B6">
        <w:rPr>
          <w:lang w:val="en-US"/>
        </w:rPr>
        <w:t>igure 6.</w:t>
      </w:r>
    </w:p>
    <w:p w:rsidR="006668B6" w:rsidRDefault="00600019" w:rsidP="00AD2FC1">
      <w:r>
        <w:rPr>
          <w:lang w:val="en-US"/>
        </w:rPr>
        <w:t>In the</w:t>
      </w:r>
      <w:r w:rsidR="00DE1983" w:rsidRPr="006668B6">
        <w:rPr>
          <w:lang w:val="en-US"/>
        </w:rPr>
        <w:t>s</w:t>
      </w:r>
      <w:r>
        <w:rPr>
          <w:lang w:val="en-US"/>
        </w:rPr>
        <w:t>e</w:t>
      </w:r>
      <w:r w:rsidR="00DE1983" w:rsidRPr="006668B6">
        <w:rPr>
          <w:lang w:val="en-US"/>
        </w:rPr>
        <w:t xml:space="preserve"> experiments, classification result is executed using software data processing called MATLAB with </w:t>
      </w:r>
      <w:r w:rsidR="00DE1983" w:rsidRPr="006668B6">
        <w:rPr>
          <w:lang w:val="en-US"/>
        </w:rPr>
        <w:lastRenderedPageBreak/>
        <w:t>LIBSVM Library</w:t>
      </w:r>
      <w:r w:rsidR="00DE1983">
        <w:rPr>
          <w:lang w:val="en-US"/>
        </w:rPr>
        <w:t xml:space="preserve"> </w:t>
      </w:r>
      <w:r w:rsidR="00DE1983" w:rsidRPr="006668B6">
        <w:rPr>
          <w:vertAlign w:val="superscript"/>
          <w:lang w:val="en-US"/>
        </w:rPr>
        <w:fldChar w:fldCharType="begin" w:fldLock="1"/>
      </w:r>
      <w:r w:rsidR="00DE1983" w:rsidRPr="006668B6">
        <w:rPr>
          <w:lang w:val="en-US"/>
        </w:rPr>
        <w:instrText>ADDIN CSL_CITATION {"citationItems":[{"id":"ITEM-1","itemData":{"DOI":"10.1145/1961189.1961199","ISBN":"2157-6904","ISSN":"21576904","PMID":"371","abstract":"LIBSVM is a library for Support Vector Machines (SVMs). We have been actively developing this package since the year 2000. The goal is to help users to easily apply SVM to their applications. LIBSVM has gained wide popularity in machine learning and many other areas. In this article, we present all implementation details of LIBSVM. Issues such as solving SVM optimization problems, theoretical convergence, multi-class classification, probability estimates, and parameter selection are discussed in detail","author":[{"dropping-particle":"","family":"Chang","given":"Chih-chung","non-dropping-particle":"","parse-names":false,"suffix":""},{"dropping-particle":"","family":"Lin","given":"Chih-jen","non-dropping-particle":"","parse-names":false,"suffix":""}],"container-title":"ACM Transactions on Intelligent Systems and Technology (TIST)","id":"ITEM-1","issued":{"date-parts":[["2013"]]},"title":"LIBSVM : A Library for Support Vector Machines","type":"article-journal"},"uris":["http://www.mendeley.com/documents/?uuid=b74970e5-89d3-4e79-a368-33bb4ce267d8"]}],"mendeley":{"formattedCitation":"[19]","plainTextFormattedCitation":"[19]","previouslyFormattedCitation":"[19]"},"properties":{"noteIndex":0},"schema":"https://github.com/citation-style-language/schema/raw/master/csl-citation.json"}</w:instrText>
      </w:r>
      <w:r w:rsidR="00DE1983" w:rsidRPr="006668B6">
        <w:rPr>
          <w:vertAlign w:val="superscript"/>
          <w:lang w:val="en-US"/>
        </w:rPr>
        <w:fldChar w:fldCharType="separate"/>
      </w:r>
      <w:r w:rsidR="00DE1983" w:rsidRPr="006668B6">
        <w:rPr>
          <w:lang w:val="en-US"/>
        </w:rPr>
        <w:t>[</w:t>
      </w:r>
      <w:r w:rsidR="00DE1983" w:rsidRPr="006668B6">
        <w:t>20</w:t>
      </w:r>
      <w:r w:rsidR="00DE1983" w:rsidRPr="006668B6">
        <w:rPr>
          <w:lang w:val="en-US"/>
        </w:rPr>
        <w:t>]</w:t>
      </w:r>
      <w:r w:rsidR="00DE1983" w:rsidRPr="006668B6">
        <w:rPr>
          <w:lang w:val="en-US"/>
        </w:rPr>
        <w:fldChar w:fldCharType="end"/>
      </w:r>
      <w:r w:rsidR="00DE1983" w:rsidRPr="006668B6">
        <w:rPr>
          <w:lang w:val="en-US"/>
        </w:rPr>
        <w:t xml:space="preserve"> to generate an SVM model. </w:t>
      </w:r>
      <w:r w:rsidR="00DE1983" w:rsidRPr="006668B6">
        <w:t>LIBSVM can support several kinds of learning model to solve classification and regression problem like C-SVC, nu-SVC, one-class SVM,</w:t>
      </w:r>
      <w:r w:rsidR="00DE1983">
        <w:rPr>
          <w:lang w:val="en-US"/>
        </w:rPr>
        <w:t xml:space="preserve"> </w:t>
      </w:r>
      <w:r w:rsidR="00DE1983" w:rsidRPr="006668B6">
        <w:t>epsilon-SVR and nu-SVR.</w:t>
      </w:r>
    </w:p>
    <w:p w:rsidR="000C34E2" w:rsidRDefault="00DE1983" w:rsidP="00AD2FC1">
      <w:pPr>
        <w:rPr>
          <w:lang w:val="en-US"/>
        </w:rPr>
      </w:pPr>
      <w:r w:rsidRPr="006668B6">
        <w:t>Furthermore, this library already supports multi-class classification. Some</w:t>
      </w:r>
      <w:r>
        <w:rPr>
          <w:lang w:val="en-US"/>
        </w:rPr>
        <w:t xml:space="preserve"> </w:t>
      </w:r>
      <w:r w:rsidRPr="006668B6">
        <w:t>kernel options like linear, polynomial, radial basis function, and sigmoid is also provided in this</w:t>
      </w:r>
      <w:r>
        <w:rPr>
          <w:lang w:val="en-US"/>
        </w:rPr>
        <w:t xml:space="preserve"> </w:t>
      </w:r>
      <w:r w:rsidRPr="006668B6">
        <w:t>library.</w:t>
      </w:r>
      <w:r w:rsidRPr="006668B6">
        <w:rPr>
          <w:lang w:val="en-US"/>
        </w:rPr>
        <w:t xml:space="preserve">  </w:t>
      </w:r>
      <w:r>
        <w:t>The use of LIBSVM for</w:t>
      </w:r>
      <w:r>
        <w:rPr>
          <w:lang w:val="en-US"/>
        </w:rPr>
        <w:t xml:space="preserve"> </w:t>
      </w:r>
      <w:r w:rsidRPr="006668B6">
        <w:t>classification is consist of two steps. Fi</w:t>
      </w:r>
      <w:r>
        <w:t>rstly, the training</w:t>
      </w:r>
      <w:r>
        <w:rPr>
          <w:lang w:val="en-US"/>
        </w:rPr>
        <w:t xml:space="preserve"> </w:t>
      </w:r>
      <w:r w:rsidRPr="006668B6">
        <w:t>process to create</w:t>
      </w:r>
      <w:r>
        <w:rPr>
          <w:lang w:val="en-US"/>
        </w:rPr>
        <w:t xml:space="preserve"> </w:t>
      </w:r>
      <w:r w:rsidRPr="006668B6">
        <w:t>t</w:t>
      </w:r>
      <w:r>
        <w:t>he SVM model. In this step, the SVM</w:t>
      </w:r>
      <w:r>
        <w:rPr>
          <w:lang w:val="en-US"/>
        </w:rPr>
        <w:t xml:space="preserve"> </w:t>
      </w:r>
      <w:r w:rsidRPr="006668B6">
        <w:t>model and kernel</w:t>
      </w:r>
      <w:r>
        <w:t xml:space="preserve"> type can be chosen as well its</w:t>
      </w:r>
      <w:r>
        <w:rPr>
          <w:lang w:val="en-US"/>
        </w:rPr>
        <w:t xml:space="preserve"> </w:t>
      </w:r>
      <w:r w:rsidRPr="006668B6">
        <w:t>parameters like</w:t>
      </w:r>
      <w:r>
        <w:rPr>
          <w:lang w:val="en-US"/>
        </w:rPr>
        <w:t xml:space="preserve"> </w:t>
      </w:r>
      <w:r w:rsidRPr="006668B6">
        <w:t>C and gamma. Secondly, the testing process to perform the classification process based on the</w:t>
      </w:r>
      <w:r w:rsidRPr="006668B6">
        <w:br/>
        <w:t>testing input. To perform both steps, training and testing input should be in a standard LIBSVM</w:t>
      </w:r>
      <w:r>
        <w:rPr>
          <w:lang w:val="en-US"/>
        </w:rPr>
        <w:t xml:space="preserve"> </w:t>
      </w:r>
      <w:r w:rsidRPr="006668B6">
        <w:t>format and stored in a text file (‘.txt’). Dataset format that sup</w:t>
      </w:r>
      <w:r>
        <w:t xml:space="preserve">ports LIBSVM is illustrated in </w:t>
      </w:r>
      <w:r>
        <w:rPr>
          <w:lang w:val="en-US"/>
        </w:rPr>
        <w:t>F</w:t>
      </w:r>
      <w:r w:rsidRPr="006668B6">
        <w:t>igure</w:t>
      </w:r>
      <w:r>
        <w:rPr>
          <w:lang w:val="en-US"/>
        </w:rPr>
        <w:t xml:space="preserve"> </w:t>
      </w:r>
      <w:r w:rsidRPr="006668B6">
        <w:t>4.</w:t>
      </w:r>
      <w:r w:rsidRPr="006668B6">
        <w:rPr>
          <w:lang w:val="en-US"/>
        </w:rPr>
        <w:t xml:space="preserve"> Furthermore, ILFS and Relief are implemented using feature selection library called </w:t>
      </w:r>
      <w:proofErr w:type="spellStart"/>
      <w:r w:rsidRPr="006668B6">
        <w:rPr>
          <w:lang w:val="en-US"/>
        </w:rPr>
        <w:t>FSLib</w:t>
      </w:r>
      <w:proofErr w:type="spellEnd"/>
      <w:r>
        <w:rPr>
          <w:lang w:val="en-US"/>
        </w:rPr>
        <w:t xml:space="preserve"> </w:t>
      </w:r>
      <w:r w:rsidRPr="006668B6">
        <w:rPr>
          <w:vertAlign w:val="superscript"/>
          <w:lang w:val="en-US"/>
        </w:rPr>
        <w:fldChar w:fldCharType="begin" w:fldLock="1"/>
      </w:r>
      <w:r w:rsidRPr="006668B6">
        <w:rPr>
          <w:lang w:val="en-US"/>
        </w:rPr>
        <w:instrText>ADDIN CSL_CITATION {"citationItems":[{"id":"ITEM-1","itemData":{"author":[{"dropping-particle":"","family":"Roffo","given":"Giorgio","non-dropping-particle":"","parse-names":false,"suffix":""},{"dropping-particle":"","family":"Melzi","given":"Simone","non-dropping-particle":"","parse-names":false,"suffix":""},{"dropping-particle":"","family":"Castellani","given":"Umberto","non-dropping-particle":"","parse-names":false,"suffix":""},{"dropping-particle":"","family":"Vinciarelli","given":"Alessandro","non-dropping-particle":"","parse-names":false,"suffix":""}],"id":"ITEM-1","issued":{"date-parts":[["2017"]]},"title":"Infinite Latent Feature Selection : A Probabilistic Latent Graph-Based Ranking Approach","type":"article-journal"},"uris":["http://www.mendeley.com/documents/?uuid=aa9b0219-7c5e-4ca6-be91-e1facb6f42e9"]},{"id":"ITEM-2","itemData":{"author":[{"dropping-particle":"","family":"Roffo","given":"Giorgio","non-dropping-particle":"","parse-names":false,"suffix":""}],"id":"ITEM-2","issued":{"date-parts":[["2017"]]},"publisher":"Universita degli Studi di Verona","title":"Ranking to Learn and Learning to Rank: On the Role of Ranking in Pattern Recognition Applications","type":"thesis"},"uris":["http://www.mendeley.com/documents/?uuid=e2d71f7d-f51e-40c1-9482-02b60cd06b95"]}],"mendeley":{"formattedCitation":"[10], [21]","manualFormatting":"[10], [20]","plainTextFormattedCitation":"[10], [21]","previouslyFormattedCitation":"[16], [21]"},"properties":{"noteIndex":0},"schema":"https://github.com/citation-style-language/schema/raw/master/csl-citation.json"}</w:instrText>
      </w:r>
      <w:r w:rsidRPr="006668B6">
        <w:rPr>
          <w:vertAlign w:val="superscript"/>
          <w:lang w:val="en-US"/>
        </w:rPr>
        <w:fldChar w:fldCharType="separate"/>
      </w:r>
      <w:r w:rsidRPr="006668B6">
        <w:rPr>
          <w:lang w:val="en-US"/>
        </w:rPr>
        <w:t>[10], [2</w:t>
      </w:r>
      <w:r w:rsidRPr="006668B6">
        <w:t>1</w:t>
      </w:r>
      <w:r w:rsidRPr="006668B6">
        <w:rPr>
          <w:lang w:val="en-US"/>
        </w:rPr>
        <w:t>]</w:t>
      </w:r>
      <w:r w:rsidRPr="006668B6">
        <w:rPr>
          <w:lang w:val="en-US"/>
        </w:rPr>
        <w:fldChar w:fldCharType="end"/>
      </w:r>
      <w:r w:rsidRPr="006668B6">
        <w:rPr>
          <w:lang w:val="en-US"/>
        </w:rPr>
        <w:t>.</w:t>
      </w:r>
    </w:p>
    <w:p w:rsidR="000C34E2" w:rsidRDefault="00DE1983" w:rsidP="00AD2FC1">
      <w:pPr>
        <w:rPr>
          <w:lang w:val="en-US"/>
        </w:rPr>
      </w:pPr>
      <w:r w:rsidRPr="006668B6">
        <w:rPr>
          <w:lang w:val="en-GB"/>
        </w:rPr>
        <w:t xml:space="preserve">Mapping process forms </w:t>
      </w:r>
      <w:proofErr w:type="spellStart"/>
      <w:r w:rsidRPr="006668B6">
        <w:rPr>
          <w:lang w:val="en-GB"/>
        </w:rPr>
        <w:t>hyperspectral</w:t>
      </w:r>
      <w:proofErr w:type="spellEnd"/>
      <w:r w:rsidRPr="006668B6">
        <w:rPr>
          <w:lang w:val="en-GB"/>
        </w:rPr>
        <w:t xml:space="preserve"> cub</w:t>
      </w:r>
      <w:r>
        <w:rPr>
          <w:lang w:val="en-GB"/>
        </w:rPr>
        <w:t>e to LIBSVM format is shown in F</w:t>
      </w:r>
      <w:r w:rsidRPr="006668B6">
        <w:rPr>
          <w:lang w:val="en-GB"/>
        </w:rPr>
        <w:t xml:space="preserve">igure 5. </w:t>
      </w:r>
      <w:r w:rsidRPr="006668B6">
        <w:t>This data structure can be explained as follow: say material on the pixel (x,y) represents ‘wall’, then</w:t>
      </w:r>
      <w:r>
        <w:rPr>
          <w:lang w:val="en-US"/>
        </w:rPr>
        <w:t xml:space="preserve"> </w:t>
      </w:r>
      <w:r w:rsidRPr="006668B6">
        <w:t>feature (reflectance spectrum) of this pixel is extracted on the array with the reflectance at the</w:t>
      </w:r>
      <w:r>
        <w:rPr>
          <w:lang w:val="en-US"/>
        </w:rPr>
        <w:t xml:space="preserve"> </w:t>
      </w:r>
      <w:r w:rsidRPr="006668B6">
        <w:t>sampled wavelength as its value. A label ‘wall’ then attached to the first array. So, the matrix size</w:t>
      </w:r>
      <w:r w:rsidRPr="006668B6">
        <w:br/>
        <w:t>of the extracted dataset is [sampled pixels x (1+number of sampled wavelength)].</w:t>
      </w:r>
    </w:p>
    <w:p w:rsidR="006668B6" w:rsidRDefault="006668B6" w:rsidP="00AD2FC1">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CE4426" w:rsidTr="0072153E">
        <w:tc>
          <w:tcPr>
            <w:tcW w:w="4751" w:type="dxa"/>
          </w:tcPr>
          <w:p w:rsidR="006668B6" w:rsidRDefault="00DE1983" w:rsidP="006668B6">
            <w:pPr>
              <w:ind w:firstLine="0"/>
              <w:jc w:val="center"/>
              <w:rPr>
                <w:lang w:val="en-US"/>
              </w:rPr>
            </w:pPr>
            <w:r>
              <w:rPr>
                <w:noProof/>
                <w:lang w:val="en-GB" w:eastAsia="en-GB"/>
              </w:rPr>
              <w:drawing>
                <wp:inline distT="0" distB="0" distL="0" distR="0">
                  <wp:extent cx="2704123" cy="1627244"/>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797536" name=""/>
                          <pic:cNvPicPr/>
                        </pic:nvPicPr>
                        <pic:blipFill>
                          <a:blip r:embed="rId18"/>
                          <a:stretch>
                            <a:fillRect/>
                          </a:stretch>
                        </pic:blipFill>
                        <pic:spPr>
                          <a:xfrm>
                            <a:off x="0" y="0"/>
                            <a:ext cx="2707324" cy="1629170"/>
                          </a:xfrm>
                          <a:prstGeom prst="rect">
                            <a:avLst/>
                          </a:prstGeom>
                        </pic:spPr>
                      </pic:pic>
                    </a:graphicData>
                  </a:graphic>
                </wp:inline>
              </w:drawing>
            </w:r>
          </w:p>
        </w:tc>
      </w:tr>
      <w:tr w:rsidR="00CE4426" w:rsidTr="0072153E">
        <w:trPr>
          <w:trHeight w:val="85"/>
        </w:trPr>
        <w:tc>
          <w:tcPr>
            <w:tcW w:w="4751" w:type="dxa"/>
          </w:tcPr>
          <w:p w:rsidR="006668B6" w:rsidRPr="009C04D1" w:rsidRDefault="00DE1983" w:rsidP="0072153E">
            <w:pPr>
              <w:ind w:firstLine="0"/>
              <w:jc w:val="center"/>
              <w:rPr>
                <w:sz w:val="16"/>
                <w:szCs w:val="16"/>
                <w:lang w:val="en-US"/>
              </w:rPr>
            </w:pPr>
            <w:r w:rsidRPr="009C04D1">
              <w:rPr>
                <w:sz w:val="16"/>
                <w:szCs w:val="16"/>
                <w:lang w:val="en-US"/>
              </w:rPr>
              <w:t>Figure 4. LIBSVM structure data</w:t>
            </w:r>
          </w:p>
        </w:tc>
      </w:tr>
    </w:tbl>
    <w:p w:rsidR="006668B6" w:rsidRDefault="006668B6" w:rsidP="00AD2FC1">
      <w:pPr>
        <w:rPr>
          <w:lang w:val="en-US"/>
        </w:rPr>
      </w:pPr>
    </w:p>
    <w:p w:rsidR="006668B6" w:rsidRDefault="00DE1983" w:rsidP="006668B6">
      <w:pPr>
        <w:ind w:firstLine="0"/>
        <w:jc w:val="center"/>
        <w:rPr>
          <w:lang w:val="en-US"/>
        </w:rPr>
      </w:pPr>
      <w:r>
        <w:rPr>
          <w:noProof/>
          <w:lang w:val="en-GB" w:eastAsia="en-GB"/>
        </w:rPr>
        <w:drawing>
          <wp:inline distT="0" distB="0" distL="0" distR="0">
            <wp:extent cx="2867851" cy="2703443"/>
            <wp:effectExtent l="0" t="0" r="889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50829" name=""/>
                    <pic:cNvPicPr/>
                  </pic:nvPicPr>
                  <pic:blipFill>
                    <a:blip r:embed="rId19"/>
                    <a:stretch>
                      <a:fillRect/>
                    </a:stretch>
                  </pic:blipFill>
                  <pic:spPr>
                    <a:xfrm>
                      <a:off x="0" y="0"/>
                      <a:ext cx="2870199" cy="2705656"/>
                    </a:xfrm>
                    <a:prstGeom prst="rect">
                      <a:avLst/>
                    </a:prstGeom>
                  </pic:spPr>
                </pic:pic>
              </a:graphicData>
            </a:graphic>
          </wp:inline>
        </w:drawing>
      </w:r>
    </w:p>
    <w:p w:rsidR="006668B6" w:rsidRPr="00464F39" w:rsidRDefault="00DE1983" w:rsidP="006668B6">
      <w:pPr>
        <w:ind w:firstLine="0"/>
        <w:jc w:val="center"/>
        <w:rPr>
          <w:sz w:val="16"/>
          <w:szCs w:val="16"/>
          <w:lang w:val="en-US"/>
        </w:rPr>
      </w:pPr>
      <w:r>
        <w:rPr>
          <w:sz w:val="16"/>
          <w:szCs w:val="16"/>
          <w:lang w:val="en-US"/>
        </w:rPr>
        <w:t xml:space="preserve">Figure 5. </w:t>
      </w:r>
      <w:r w:rsidRPr="00464F39">
        <w:rPr>
          <w:sz w:val="16"/>
          <w:szCs w:val="16"/>
          <w:lang w:val="en-US"/>
        </w:rPr>
        <w:t xml:space="preserve">Mapping process from </w:t>
      </w:r>
      <w:proofErr w:type="spellStart"/>
      <w:r w:rsidRPr="00464F39">
        <w:rPr>
          <w:sz w:val="16"/>
          <w:szCs w:val="16"/>
          <w:lang w:val="en-US"/>
        </w:rPr>
        <w:t>Hyperspectral</w:t>
      </w:r>
      <w:proofErr w:type="spellEnd"/>
      <w:r w:rsidRPr="00464F39">
        <w:rPr>
          <w:sz w:val="16"/>
          <w:szCs w:val="16"/>
          <w:lang w:val="en-US"/>
        </w:rPr>
        <w:t xml:space="preserve"> cube into spectral map</w:t>
      </w:r>
    </w:p>
    <w:p w:rsidR="006668B6" w:rsidRDefault="006668B6" w:rsidP="00AD2FC1">
      <w:pPr>
        <w:rPr>
          <w:lang w:val="en-US"/>
        </w:rPr>
      </w:pPr>
    </w:p>
    <w:p w:rsidR="006668B6" w:rsidRDefault="00DE1983" w:rsidP="006668B6">
      <w:pPr>
        <w:ind w:firstLine="0"/>
        <w:jc w:val="center"/>
        <w:rPr>
          <w:lang w:val="en-US"/>
        </w:rPr>
      </w:pPr>
      <w:r>
        <w:rPr>
          <w:noProof/>
          <w:lang w:val="en-GB" w:eastAsia="en-GB"/>
        </w:rPr>
        <w:lastRenderedPageBreak/>
        <w:drawing>
          <wp:inline distT="0" distB="0" distL="0" distR="0">
            <wp:extent cx="2083777" cy="215017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10309" name="Picture 3"/>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115265" cy="2182665"/>
                    </a:xfrm>
                    <a:prstGeom prst="rect">
                      <a:avLst/>
                    </a:prstGeom>
                    <a:noFill/>
                  </pic:spPr>
                </pic:pic>
              </a:graphicData>
            </a:graphic>
          </wp:inline>
        </w:drawing>
      </w:r>
    </w:p>
    <w:p w:rsidR="006668B6" w:rsidRPr="006668B6" w:rsidRDefault="00DE1983" w:rsidP="006668B6">
      <w:pPr>
        <w:ind w:firstLine="0"/>
        <w:jc w:val="center"/>
        <w:rPr>
          <w:sz w:val="16"/>
          <w:szCs w:val="16"/>
          <w:lang w:val="en-US"/>
        </w:rPr>
      </w:pPr>
      <w:r w:rsidRPr="00F16607">
        <w:rPr>
          <w:sz w:val="16"/>
          <w:szCs w:val="16"/>
          <w:lang w:val="en-US"/>
        </w:rPr>
        <w:t>Figure 6. General method</w:t>
      </w:r>
    </w:p>
    <w:p w:rsidR="00831537" w:rsidRPr="00831537" w:rsidRDefault="00DE1983" w:rsidP="00831537">
      <w:pPr>
        <w:pStyle w:val="Heading1"/>
        <w:spacing w:before="120" w:after="120"/>
        <w:rPr>
          <w:lang w:val="en-GB"/>
        </w:rPr>
      </w:pPr>
      <w:r w:rsidRPr="006668B6">
        <w:rPr>
          <w:lang w:val="en-GB"/>
        </w:rPr>
        <w:t>Results and Discussion</w:t>
      </w:r>
    </w:p>
    <w:p w:rsidR="006668B6" w:rsidRPr="0072153E" w:rsidRDefault="00DE1983" w:rsidP="00AD2FC1">
      <w:pPr>
        <w:rPr>
          <w:lang w:val="en-US"/>
        </w:rPr>
      </w:pPr>
      <w:r w:rsidRPr="0072153E">
        <w:rPr>
          <w:lang w:val="en-US"/>
        </w:rPr>
        <w:t>The first step needs to be done in this experiment is spectral extraction. Figure 7 shows the extracted spectrum of the 13 sample class. From the figure, it can be seen that every spectral signature has different spectral power. One spectral have very high amplitude and the other has very low spectral power. This phenomenon might occur because of reflectance of the surface of the object material. Light from the sun and shadow from the cloud have important influence in this matter. The brighter reflectance the high reflectance spectral power. Vice versa, darker surface material the lowers spectral amplitude.</w:t>
      </w:r>
    </w:p>
    <w:p w:rsidR="006668B6" w:rsidRPr="0072153E" w:rsidRDefault="00DE1983" w:rsidP="00AD2FC1">
      <w:pPr>
        <w:rPr>
          <w:lang w:val="en-US"/>
        </w:rPr>
      </w:pPr>
      <w:r w:rsidRPr="0072153E">
        <w:rPr>
          <w:lang w:val="en-US"/>
        </w:rPr>
        <w:t>After the spectral extraction process is done, the classification results in this experiment were tested in several scenarios to explore the effect of the features number in terms of classification accuracy. The first experiment aims to determine the effect of the number of features used in classification without changing the sequence of the bandwidth. The features chosen in this experiment are ordered from the shortest wavelength to longest wavelength. The results of this experiment can be seen in the following table.</w:t>
      </w:r>
    </w:p>
    <w:p w:rsidR="006668B6" w:rsidRPr="0072153E" w:rsidRDefault="00DE1983" w:rsidP="00AD2FC1">
      <w:pPr>
        <w:rPr>
          <w:lang w:val="en-US"/>
        </w:rPr>
      </w:pPr>
      <w:r w:rsidRPr="0072153E">
        <w:rPr>
          <w:lang w:val="en-US"/>
        </w:rPr>
        <w:t>From Figure 8 and Table 3, it can be seen that reducing features number from 176 to 11 can produce better accuracy rather than using the whole features. Besides, the classification accuracy looks constant after implements 21 or more features. The next experiment compares the results of the feature selection after the feature is sorted by its importance with the ILFS and Relief algorithm. Similar to the previous experiment, the testing phase was done with a different number of training data. The results of this experiment are shown in the following table.</w:t>
      </w:r>
    </w:p>
    <w:p w:rsidR="0072153E" w:rsidRDefault="00DE1983" w:rsidP="0072153E">
      <w:pPr>
        <w:rPr>
          <w:lang w:val="en-US"/>
        </w:rPr>
      </w:pPr>
      <w:r w:rsidRPr="0072153E">
        <w:rPr>
          <w:lang w:val="en-US"/>
        </w:rPr>
        <w:t>Figure 9 and Table 4 show the fact that the ranking features using the feature selection technique can improve classification accuracy even with a smaller number of features than the previous experiment. Furthermore, the ILFS algorithm shows better performance than Relief because from the graph it can be seen that ILFS can find features with importance weight better</w:t>
      </w:r>
      <w:r>
        <w:rPr>
          <w:lang w:val="en-US"/>
        </w:rPr>
        <w:t xml:space="preserve"> than relief. </w:t>
      </w:r>
      <w:r w:rsidRPr="0072153E">
        <w:rPr>
          <w:lang w:val="en-US"/>
        </w:rPr>
        <w:t>The graph shows the first feature selected by ILFS produces better performance than Relief, and it increases constantly without a significant jump which shows a large distance of the importance of weight value.</w:t>
      </w:r>
    </w:p>
    <w:p w:rsidR="0072153E" w:rsidRDefault="00DE1983" w:rsidP="0072153E">
      <w:pPr>
        <w:ind w:left="-284" w:firstLine="0"/>
        <w:jc w:val="center"/>
        <w:rPr>
          <w:lang w:val="en-US"/>
        </w:rPr>
      </w:pPr>
      <w:r>
        <w:rPr>
          <w:noProof/>
          <w:lang w:val="en-GB" w:eastAsia="en-GB"/>
        </w:rPr>
        <w:lastRenderedPageBreak/>
        <w:drawing>
          <wp:inline distT="0" distB="0" distL="0" distR="0">
            <wp:extent cx="3232150" cy="1800225"/>
            <wp:effectExtent l="0" t="0" r="635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22248" name="extracted_spectrum.emf"/>
                    <pic:cNvPicPr/>
                  </pic:nvPicPr>
                  <pic:blipFill>
                    <a:blip r:embed="rId21">
                      <a:extLst>
                        <a:ext uri="{28A0092B-C50C-407E-A947-70E740481C1C}">
                          <a14:useLocalDpi xmlns:a14="http://schemas.microsoft.com/office/drawing/2010/main" val="0"/>
                        </a:ext>
                      </a:extLst>
                    </a:blip>
                    <a:stretch>
                      <a:fillRect/>
                    </a:stretch>
                  </pic:blipFill>
                  <pic:spPr>
                    <a:xfrm>
                      <a:off x="0" y="0"/>
                      <a:ext cx="3232150" cy="1800225"/>
                    </a:xfrm>
                    <a:prstGeom prst="rect">
                      <a:avLst/>
                    </a:prstGeom>
                  </pic:spPr>
                </pic:pic>
              </a:graphicData>
            </a:graphic>
          </wp:inline>
        </w:drawing>
      </w:r>
    </w:p>
    <w:p w:rsidR="0072153E" w:rsidRDefault="00DE1983" w:rsidP="0072153E">
      <w:pPr>
        <w:jc w:val="center"/>
        <w:rPr>
          <w:sz w:val="16"/>
          <w:szCs w:val="16"/>
          <w:lang w:val="en-US"/>
        </w:rPr>
      </w:pPr>
      <w:r w:rsidRPr="00F16607">
        <w:rPr>
          <w:sz w:val="16"/>
          <w:szCs w:val="16"/>
          <w:lang w:val="en-US"/>
        </w:rPr>
        <w:t>Figure 7. spectral signature of the sampled training data</w:t>
      </w:r>
    </w:p>
    <w:p w:rsidR="0072153E" w:rsidRDefault="0072153E" w:rsidP="0072153E">
      <w:pPr>
        <w:rPr>
          <w:lang w:val="en-US"/>
        </w:rPr>
      </w:pPr>
    </w:p>
    <w:p w:rsidR="0072153E" w:rsidRDefault="00DE1983" w:rsidP="0072153E">
      <w:pPr>
        <w:ind w:firstLine="0"/>
        <w:jc w:val="center"/>
        <w:rPr>
          <w:lang w:val="en-US"/>
        </w:rPr>
      </w:pPr>
      <w:r w:rsidRPr="0071272B">
        <w:rPr>
          <w:noProof/>
          <w:lang w:val="en-GB" w:eastAsia="en-GB"/>
        </w:rPr>
        <w:drawing>
          <wp:inline distT="0" distB="0" distL="0" distR="0">
            <wp:extent cx="2753248" cy="1673051"/>
            <wp:effectExtent l="0" t="0" r="9525"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2153E" w:rsidRPr="0020232D" w:rsidRDefault="00DE1983" w:rsidP="0020232D">
      <w:pPr>
        <w:ind w:firstLine="0"/>
        <w:jc w:val="center"/>
        <w:rPr>
          <w:sz w:val="16"/>
          <w:szCs w:val="16"/>
          <w:lang w:val="en-US"/>
        </w:rPr>
      </w:pPr>
      <w:r w:rsidRPr="00DC587A">
        <w:rPr>
          <w:sz w:val="16"/>
          <w:szCs w:val="16"/>
          <w:lang w:val="en-US"/>
        </w:rPr>
        <w:t>Figure</w:t>
      </w:r>
      <w:r>
        <w:rPr>
          <w:sz w:val="16"/>
          <w:szCs w:val="16"/>
          <w:lang w:val="en-US"/>
        </w:rPr>
        <w:t xml:space="preserve"> 8. C</w:t>
      </w:r>
      <w:r w:rsidRPr="00DC587A">
        <w:rPr>
          <w:sz w:val="16"/>
          <w:szCs w:val="16"/>
          <w:lang w:val="en-US"/>
        </w:rPr>
        <w:t xml:space="preserve">lassification result with increment feature of a number without </w:t>
      </w:r>
      <w:r>
        <w:rPr>
          <w:sz w:val="16"/>
          <w:szCs w:val="16"/>
          <w:lang w:val="en-US"/>
        </w:rPr>
        <w:t>f</w:t>
      </w:r>
      <w:r w:rsidRPr="00DC587A">
        <w:rPr>
          <w:sz w:val="16"/>
          <w:szCs w:val="16"/>
          <w:lang w:val="en-US"/>
        </w:rPr>
        <w:t xml:space="preserve">eature </w:t>
      </w:r>
      <w:r>
        <w:rPr>
          <w:sz w:val="16"/>
          <w:szCs w:val="16"/>
          <w:lang w:val="en-US"/>
        </w:rPr>
        <w:t>s</w:t>
      </w:r>
      <w:r w:rsidRPr="00DC587A">
        <w:rPr>
          <w:sz w:val="16"/>
          <w:szCs w:val="16"/>
          <w:lang w:val="en-US"/>
        </w:rPr>
        <w:t>election</w:t>
      </w:r>
    </w:p>
    <w:p w:rsidR="0072153E" w:rsidRDefault="0072153E" w:rsidP="00AD2FC1">
      <w:pPr>
        <w:rPr>
          <w:lang w:val="en-US"/>
        </w:rPr>
      </w:pPr>
    </w:p>
    <w:p w:rsidR="0072153E" w:rsidRDefault="00DE1983" w:rsidP="001165FD">
      <w:pPr>
        <w:spacing w:after="120"/>
        <w:ind w:firstLine="0"/>
        <w:rPr>
          <w:lang w:val="en-US"/>
        </w:rPr>
      </w:pPr>
      <w:r w:rsidRPr="0071272B">
        <w:rPr>
          <w:noProof/>
          <w:lang w:val="en-GB" w:eastAsia="en-GB"/>
        </w:rPr>
        <w:lastRenderedPageBreak/>
        <w:drawing>
          <wp:inline distT="0" distB="0" distL="0" distR="0">
            <wp:extent cx="2879725" cy="2000040"/>
            <wp:effectExtent l="0" t="0" r="15875" b="635"/>
            <wp:docPr id="133357187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2153E" w:rsidRDefault="00DE1983" w:rsidP="0072153E">
      <w:pPr>
        <w:ind w:firstLine="0"/>
        <w:jc w:val="center"/>
        <w:rPr>
          <w:lang w:val="en-US"/>
        </w:rPr>
      </w:pPr>
      <w:r w:rsidRPr="00DC587A">
        <w:rPr>
          <w:sz w:val="16"/>
          <w:szCs w:val="16"/>
          <w:lang w:val="en-US"/>
        </w:rPr>
        <w:t>Figure</w:t>
      </w:r>
      <w:r>
        <w:rPr>
          <w:sz w:val="16"/>
          <w:szCs w:val="16"/>
          <w:lang w:val="en-US"/>
        </w:rPr>
        <w:t xml:space="preserve"> 9. </w:t>
      </w:r>
      <w:r w:rsidRPr="00DB3646">
        <w:rPr>
          <w:sz w:val="16"/>
          <w:szCs w:val="16"/>
          <w:lang w:val="en-US"/>
        </w:rPr>
        <w:t>Comparison of Feature selection using ILFS and Relief</w:t>
      </w:r>
    </w:p>
    <w:p w:rsidR="0072153E" w:rsidRDefault="0072153E" w:rsidP="00AD2FC1">
      <w:pPr>
        <w:rPr>
          <w:lang w:val="en-US"/>
        </w:rPr>
      </w:pPr>
    </w:p>
    <w:p w:rsidR="0072153E" w:rsidRDefault="00DE1983" w:rsidP="00AD2FC1">
      <w:pPr>
        <w:rPr>
          <w:lang w:val="en-US"/>
        </w:rPr>
      </w:pPr>
      <w:r w:rsidRPr="00DD188B">
        <w:rPr>
          <w:lang w:val="en-US"/>
        </w:rPr>
        <w:t xml:space="preserve">Overall,   ILFS   shows its superiority against Relief because of its ability to produce a better combination of most important feature rather than the Relief in the top rank. Besides, the accuracy graph tends to be constant after more than 11 features used, this phenomena shows there is an </w:t>
      </w:r>
      <w:proofErr w:type="spellStart"/>
      <w:r w:rsidRPr="00DD188B">
        <w:rPr>
          <w:lang w:val="en-US"/>
        </w:rPr>
        <w:t>overfitting</w:t>
      </w:r>
      <w:proofErr w:type="spellEnd"/>
      <w:r w:rsidRPr="00DD188B">
        <w:rPr>
          <w:lang w:val="en-US"/>
        </w:rPr>
        <w:t xml:space="preserve"> problem while using a lot of feature in HSI.</w:t>
      </w:r>
      <w:r>
        <w:rPr>
          <w:lang w:val="en-US"/>
        </w:rPr>
        <w:t xml:space="preserve"> </w:t>
      </w:r>
      <w:proofErr w:type="spellStart"/>
      <w:r>
        <w:rPr>
          <w:lang w:val="en-US"/>
        </w:rPr>
        <w:t>Overfitting</w:t>
      </w:r>
      <w:proofErr w:type="spellEnd"/>
      <w:r>
        <w:rPr>
          <w:lang w:val="en-US"/>
        </w:rPr>
        <w:t xml:space="preserve"> occurs due to huge number of parameter in training phase to fitting the machine learning model. This problem may cause a random noise instead of fit relationship between the feature and the desired output. Consequently, the model performs worse rather than using a smaller number of feature but have significant discriminant. </w:t>
      </w:r>
    </w:p>
    <w:p w:rsidR="0020232D" w:rsidRDefault="0020232D" w:rsidP="00AD2FC1">
      <w:pPr>
        <w:rPr>
          <w:lang w:val="en-US"/>
        </w:rPr>
      </w:pPr>
    </w:p>
    <w:p w:rsidR="0020232D" w:rsidRDefault="0020232D" w:rsidP="0020232D">
      <w:pPr>
        <w:ind w:firstLine="0"/>
        <w:jc w:val="center"/>
        <w:rPr>
          <w:rFonts w:eastAsia="PMingLiU"/>
          <w:smallCaps/>
          <w:sz w:val="16"/>
          <w:lang w:eastAsia="x-none"/>
        </w:rPr>
        <w:sectPr w:rsidR="0020232D" w:rsidSect="003B3774">
          <w:footnotePr>
            <w:numFmt w:val="chicago"/>
            <w:numRestart w:val="eachPage"/>
          </w:footnotePr>
          <w:type w:val="continuous"/>
          <w:pgSz w:w="11906" w:h="16838" w:code="9"/>
          <w:pgMar w:top="1134" w:right="1134" w:bottom="1134" w:left="1418" w:header="720" w:footer="720" w:gutter="0"/>
          <w:pgNumType w:start="32"/>
          <w:cols w:num="2" w:space="284"/>
          <w:docGrid w:linePitch="272"/>
        </w:sectPr>
      </w:pPr>
    </w:p>
    <w:p w:rsidR="0020232D" w:rsidRPr="00FA3831" w:rsidRDefault="00DE1983" w:rsidP="0020232D">
      <w:pPr>
        <w:ind w:firstLine="0"/>
        <w:jc w:val="center"/>
        <w:rPr>
          <w:rFonts w:eastAsia="PMingLiU"/>
          <w:smallCaps/>
          <w:sz w:val="16"/>
          <w:lang w:eastAsia="x-none"/>
        </w:rPr>
      </w:pPr>
      <w:r>
        <w:rPr>
          <w:rFonts w:eastAsia="PMingLiU"/>
          <w:smallCaps/>
          <w:sz w:val="16"/>
          <w:lang w:eastAsia="x-none"/>
        </w:rPr>
        <w:lastRenderedPageBreak/>
        <w:t>Tab</w:t>
      </w:r>
      <w:r w:rsidRPr="001C32E5">
        <w:rPr>
          <w:rFonts w:eastAsia="PMingLiU"/>
          <w:smallCaps/>
          <w:sz w:val="16"/>
          <w:lang w:eastAsia="x-none"/>
        </w:rPr>
        <w:t>l</w:t>
      </w:r>
      <w:r>
        <w:rPr>
          <w:rFonts w:eastAsia="PMingLiU"/>
          <w:smallCaps/>
          <w:sz w:val="16"/>
          <w:lang w:val="en-US" w:eastAsia="x-none"/>
        </w:rPr>
        <w:t>e</w:t>
      </w:r>
      <w:r w:rsidRPr="001C32E5">
        <w:rPr>
          <w:rFonts w:eastAsia="PMingLiU"/>
          <w:smallCaps/>
          <w:sz w:val="16"/>
          <w:lang w:eastAsia="x-none"/>
        </w:rPr>
        <w:t xml:space="preserve"> </w:t>
      </w:r>
      <w:r>
        <w:rPr>
          <w:rFonts w:eastAsia="PMingLiU"/>
          <w:smallCaps/>
          <w:sz w:val="16"/>
          <w:lang w:eastAsia="x-none"/>
        </w:rPr>
        <w:t>3</w:t>
      </w:r>
    </w:p>
    <w:p w:rsidR="0020232D" w:rsidRDefault="00DE1983" w:rsidP="0020232D">
      <w:pPr>
        <w:spacing w:after="120"/>
        <w:ind w:firstLine="425"/>
        <w:jc w:val="center"/>
        <w:rPr>
          <w:lang w:val="en-US"/>
        </w:rPr>
      </w:pPr>
      <w:r>
        <w:rPr>
          <w:rFonts w:eastAsia="PMingLiU"/>
          <w:smallCaps/>
          <w:sz w:val="16"/>
          <w:lang w:val="en-GB" w:eastAsia="x-none"/>
        </w:rPr>
        <w:t>Comparison</w:t>
      </w:r>
      <w:r w:rsidRPr="00A90640">
        <w:rPr>
          <w:rFonts w:eastAsia="PMingLiU"/>
          <w:smallCaps/>
          <w:sz w:val="16"/>
          <w:lang w:val="en-GB" w:eastAsia="x-none"/>
        </w:rPr>
        <w:t xml:space="preserve"> </w:t>
      </w:r>
      <w:r>
        <w:rPr>
          <w:rFonts w:eastAsia="PMingLiU"/>
          <w:smallCaps/>
          <w:sz w:val="16"/>
          <w:lang w:val="en-GB" w:eastAsia="x-none"/>
        </w:rPr>
        <w:t>Result with Different Number of Training Sample</w:t>
      </w:r>
    </w:p>
    <w:tbl>
      <w:tblPr>
        <w:tblStyle w:val="TableGrid"/>
        <w:tblW w:w="5000" w:type="pct"/>
        <w:tblLook w:val="04A0" w:firstRow="1" w:lastRow="0" w:firstColumn="1" w:lastColumn="0" w:noHBand="0" w:noVBand="1"/>
      </w:tblPr>
      <w:tblGrid>
        <w:gridCol w:w="2587"/>
        <w:gridCol w:w="1762"/>
        <w:gridCol w:w="1764"/>
        <w:gridCol w:w="1762"/>
        <w:gridCol w:w="1469"/>
      </w:tblGrid>
      <w:tr w:rsidR="00CE4426" w:rsidTr="0020232D">
        <w:trPr>
          <w:cantSplit/>
          <w:tblHeader/>
        </w:trPr>
        <w:tc>
          <w:tcPr>
            <w:tcW w:w="1384" w:type="pct"/>
            <w:tcBorders>
              <w:top w:val="single" w:sz="4" w:space="0" w:color="auto"/>
              <w:left w:val="single" w:sz="4" w:space="0" w:color="auto"/>
              <w:bottom w:val="single" w:sz="4" w:space="0" w:color="auto"/>
              <w:right w:val="single" w:sz="4" w:space="0" w:color="auto"/>
            </w:tcBorders>
          </w:tcPr>
          <w:p w:rsidR="0020232D" w:rsidRPr="001C32E5" w:rsidRDefault="00DE1983" w:rsidP="0020232D">
            <w:pPr>
              <w:spacing w:line="360" w:lineRule="auto"/>
              <w:ind w:firstLine="0"/>
              <w:jc w:val="center"/>
              <w:rPr>
                <w:b/>
                <w:sz w:val="16"/>
                <w:szCs w:val="16"/>
                <w:lang w:val="en-US"/>
              </w:rPr>
            </w:pPr>
            <w:r w:rsidRPr="001C32E5">
              <w:rPr>
                <w:b/>
                <w:sz w:val="16"/>
                <w:szCs w:val="16"/>
                <w:lang w:val="en-US"/>
              </w:rPr>
              <w:br w:type="page"/>
            </w:r>
          </w:p>
        </w:tc>
        <w:tc>
          <w:tcPr>
            <w:tcW w:w="943" w:type="pct"/>
            <w:tcBorders>
              <w:top w:val="single" w:sz="4" w:space="0" w:color="auto"/>
              <w:left w:val="single" w:sz="4" w:space="0" w:color="auto"/>
              <w:bottom w:val="single" w:sz="4" w:space="0" w:color="auto"/>
              <w:right w:val="single" w:sz="4" w:space="0" w:color="auto"/>
            </w:tcBorders>
            <w:hideMark/>
          </w:tcPr>
          <w:p w:rsidR="0020232D" w:rsidRPr="001C32E5" w:rsidRDefault="00DE1983" w:rsidP="0020232D">
            <w:pPr>
              <w:spacing w:line="360" w:lineRule="auto"/>
              <w:ind w:firstLine="0"/>
              <w:jc w:val="center"/>
              <w:rPr>
                <w:b/>
                <w:sz w:val="16"/>
                <w:szCs w:val="16"/>
                <w:lang w:val="en-US"/>
              </w:rPr>
            </w:pPr>
            <w:r w:rsidRPr="001C32E5">
              <w:rPr>
                <w:b/>
                <w:sz w:val="16"/>
                <w:szCs w:val="16"/>
                <w:lang w:val="en-US"/>
              </w:rPr>
              <w:t xml:space="preserve">20% </w:t>
            </w:r>
          </w:p>
        </w:tc>
        <w:tc>
          <w:tcPr>
            <w:tcW w:w="944" w:type="pct"/>
            <w:tcBorders>
              <w:top w:val="single" w:sz="4" w:space="0" w:color="auto"/>
              <w:left w:val="single" w:sz="4" w:space="0" w:color="auto"/>
              <w:bottom w:val="single" w:sz="4" w:space="0" w:color="auto"/>
              <w:right w:val="single" w:sz="4" w:space="0" w:color="auto"/>
            </w:tcBorders>
            <w:hideMark/>
          </w:tcPr>
          <w:p w:rsidR="0020232D" w:rsidRPr="001C32E5" w:rsidRDefault="00DE1983" w:rsidP="0020232D">
            <w:pPr>
              <w:spacing w:line="360" w:lineRule="auto"/>
              <w:ind w:firstLine="0"/>
              <w:jc w:val="center"/>
              <w:rPr>
                <w:b/>
                <w:sz w:val="16"/>
                <w:szCs w:val="16"/>
                <w:lang w:val="en-US"/>
              </w:rPr>
            </w:pPr>
            <w:r w:rsidRPr="001C32E5">
              <w:rPr>
                <w:b/>
                <w:sz w:val="16"/>
                <w:szCs w:val="16"/>
                <w:lang w:val="en-US"/>
              </w:rPr>
              <w:t>40%</w:t>
            </w:r>
          </w:p>
        </w:tc>
        <w:tc>
          <w:tcPr>
            <w:tcW w:w="943" w:type="pct"/>
            <w:tcBorders>
              <w:top w:val="single" w:sz="4" w:space="0" w:color="auto"/>
              <w:left w:val="single" w:sz="4" w:space="0" w:color="auto"/>
              <w:bottom w:val="single" w:sz="4" w:space="0" w:color="auto"/>
              <w:right w:val="single" w:sz="4" w:space="0" w:color="auto"/>
            </w:tcBorders>
            <w:hideMark/>
          </w:tcPr>
          <w:p w:rsidR="0020232D" w:rsidRPr="001C32E5" w:rsidRDefault="00DE1983" w:rsidP="0020232D">
            <w:pPr>
              <w:spacing w:line="360" w:lineRule="auto"/>
              <w:ind w:firstLine="0"/>
              <w:jc w:val="center"/>
              <w:rPr>
                <w:b/>
                <w:sz w:val="16"/>
                <w:szCs w:val="16"/>
                <w:lang w:val="en-US"/>
              </w:rPr>
            </w:pPr>
            <w:r w:rsidRPr="001C32E5">
              <w:rPr>
                <w:b/>
                <w:sz w:val="16"/>
                <w:szCs w:val="16"/>
                <w:lang w:val="en-US"/>
              </w:rPr>
              <w:t>60%</w:t>
            </w:r>
          </w:p>
        </w:tc>
        <w:tc>
          <w:tcPr>
            <w:tcW w:w="786" w:type="pct"/>
            <w:tcBorders>
              <w:top w:val="single" w:sz="4" w:space="0" w:color="auto"/>
              <w:left w:val="single" w:sz="4" w:space="0" w:color="auto"/>
              <w:bottom w:val="single" w:sz="4" w:space="0" w:color="auto"/>
              <w:right w:val="single" w:sz="4" w:space="0" w:color="auto"/>
            </w:tcBorders>
            <w:hideMark/>
          </w:tcPr>
          <w:p w:rsidR="0020232D" w:rsidRPr="001C32E5" w:rsidRDefault="00DE1983" w:rsidP="0020232D">
            <w:pPr>
              <w:spacing w:line="360" w:lineRule="auto"/>
              <w:ind w:firstLine="0"/>
              <w:jc w:val="center"/>
              <w:rPr>
                <w:b/>
                <w:sz w:val="16"/>
                <w:szCs w:val="16"/>
                <w:lang w:val="en-US"/>
              </w:rPr>
            </w:pPr>
            <w:r w:rsidRPr="001C32E5">
              <w:rPr>
                <w:b/>
                <w:sz w:val="16"/>
                <w:szCs w:val="16"/>
                <w:lang w:val="en-US"/>
              </w:rPr>
              <w:t>80%</w:t>
            </w:r>
          </w:p>
        </w:tc>
      </w:tr>
      <w:tr w:rsidR="00CE4426" w:rsidTr="0020232D">
        <w:trPr>
          <w:cantSplit/>
          <w:tblHeader/>
        </w:trPr>
        <w:tc>
          <w:tcPr>
            <w:tcW w:w="1384" w:type="pct"/>
            <w:tcBorders>
              <w:top w:val="single" w:sz="4" w:space="0" w:color="auto"/>
              <w:left w:val="single" w:sz="4" w:space="0" w:color="auto"/>
              <w:bottom w:val="single" w:sz="4" w:space="0" w:color="auto"/>
              <w:right w:val="single" w:sz="4" w:space="0" w:color="auto"/>
            </w:tcBorders>
            <w:hideMark/>
          </w:tcPr>
          <w:p w:rsidR="0020232D" w:rsidRPr="001C32E5" w:rsidRDefault="00DE1983" w:rsidP="0020232D">
            <w:pPr>
              <w:spacing w:line="360" w:lineRule="auto"/>
              <w:ind w:firstLine="0"/>
              <w:jc w:val="left"/>
              <w:rPr>
                <w:sz w:val="16"/>
                <w:szCs w:val="16"/>
                <w:lang w:val="en-US"/>
              </w:rPr>
            </w:pPr>
            <w:r w:rsidRPr="001C32E5">
              <w:rPr>
                <w:sz w:val="16"/>
                <w:szCs w:val="16"/>
                <w:lang w:val="en-US"/>
              </w:rPr>
              <w:t>Max accuracy</w:t>
            </w:r>
          </w:p>
          <w:p w:rsidR="0020232D" w:rsidRPr="001C32E5" w:rsidRDefault="00DE1983" w:rsidP="0020232D">
            <w:pPr>
              <w:spacing w:line="360" w:lineRule="auto"/>
              <w:ind w:firstLine="0"/>
              <w:jc w:val="left"/>
              <w:rPr>
                <w:sz w:val="16"/>
                <w:szCs w:val="16"/>
                <w:lang w:val="en-US"/>
              </w:rPr>
            </w:pPr>
            <w:r w:rsidRPr="001C32E5">
              <w:rPr>
                <w:sz w:val="16"/>
                <w:szCs w:val="16"/>
                <w:lang w:val="en-US"/>
              </w:rPr>
              <w:t>(number of features)</w:t>
            </w:r>
          </w:p>
        </w:tc>
        <w:tc>
          <w:tcPr>
            <w:tcW w:w="943" w:type="pct"/>
            <w:tcBorders>
              <w:top w:val="single" w:sz="4" w:space="0" w:color="auto"/>
              <w:left w:val="single" w:sz="4" w:space="0" w:color="auto"/>
              <w:bottom w:val="single" w:sz="4" w:space="0" w:color="auto"/>
              <w:right w:val="single" w:sz="4" w:space="0" w:color="auto"/>
            </w:tcBorders>
            <w:vAlign w:val="center"/>
            <w:hideMark/>
          </w:tcPr>
          <w:p w:rsidR="0020232D" w:rsidRPr="001C32E5" w:rsidRDefault="00DE1983" w:rsidP="0020232D">
            <w:pPr>
              <w:spacing w:line="360" w:lineRule="auto"/>
              <w:ind w:firstLine="0"/>
              <w:jc w:val="center"/>
              <w:rPr>
                <w:sz w:val="16"/>
                <w:szCs w:val="16"/>
                <w:lang w:val="en-US"/>
              </w:rPr>
            </w:pPr>
            <w:r w:rsidRPr="001C32E5">
              <w:rPr>
                <w:sz w:val="16"/>
                <w:szCs w:val="16"/>
                <w:lang w:val="en-US"/>
              </w:rPr>
              <w:t>39.45 %</w:t>
            </w:r>
          </w:p>
          <w:p w:rsidR="0020232D" w:rsidRPr="001C32E5" w:rsidRDefault="00DE1983" w:rsidP="0020232D">
            <w:pPr>
              <w:spacing w:line="360" w:lineRule="auto"/>
              <w:ind w:firstLine="0"/>
              <w:jc w:val="center"/>
              <w:rPr>
                <w:sz w:val="16"/>
                <w:szCs w:val="16"/>
                <w:lang w:val="en-US"/>
              </w:rPr>
            </w:pPr>
            <w:r w:rsidRPr="001C32E5">
              <w:rPr>
                <w:sz w:val="16"/>
                <w:szCs w:val="16"/>
                <w:lang w:val="en-US"/>
              </w:rPr>
              <w:t>(11)</w:t>
            </w:r>
          </w:p>
        </w:tc>
        <w:tc>
          <w:tcPr>
            <w:tcW w:w="944" w:type="pct"/>
            <w:tcBorders>
              <w:top w:val="single" w:sz="4" w:space="0" w:color="auto"/>
              <w:left w:val="single" w:sz="4" w:space="0" w:color="auto"/>
              <w:bottom w:val="single" w:sz="4" w:space="0" w:color="auto"/>
              <w:right w:val="single" w:sz="4" w:space="0" w:color="auto"/>
            </w:tcBorders>
            <w:vAlign w:val="center"/>
            <w:hideMark/>
          </w:tcPr>
          <w:p w:rsidR="0020232D" w:rsidRPr="001C32E5" w:rsidRDefault="00DE1983" w:rsidP="0020232D">
            <w:pPr>
              <w:spacing w:line="360" w:lineRule="auto"/>
              <w:ind w:firstLine="0"/>
              <w:jc w:val="center"/>
              <w:rPr>
                <w:sz w:val="16"/>
                <w:szCs w:val="16"/>
                <w:lang w:val="en-US"/>
              </w:rPr>
            </w:pPr>
            <w:r w:rsidRPr="001C32E5">
              <w:rPr>
                <w:sz w:val="16"/>
                <w:szCs w:val="16"/>
                <w:lang w:val="en-US"/>
              </w:rPr>
              <w:t>55</w:t>
            </w:r>
            <w:r>
              <w:rPr>
                <w:sz w:val="16"/>
                <w:szCs w:val="16"/>
                <w:lang w:val="en-US"/>
              </w:rPr>
              <w:t>.</w:t>
            </w:r>
            <w:r w:rsidRPr="001C32E5">
              <w:rPr>
                <w:sz w:val="16"/>
                <w:szCs w:val="16"/>
                <w:lang w:val="en-US"/>
              </w:rPr>
              <w:t>68%</w:t>
            </w:r>
          </w:p>
          <w:p w:rsidR="0020232D" w:rsidRPr="001C32E5" w:rsidRDefault="00DE1983" w:rsidP="0020232D">
            <w:pPr>
              <w:spacing w:line="360" w:lineRule="auto"/>
              <w:ind w:firstLine="0"/>
              <w:jc w:val="center"/>
              <w:rPr>
                <w:sz w:val="16"/>
                <w:szCs w:val="16"/>
                <w:lang w:val="en-US"/>
              </w:rPr>
            </w:pPr>
            <w:r w:rsidRPr="001C32E5">
              <w:rPr>
                <w:sz w:val="16"/>
                <w:szCs w:val="16"/>
                <w:lang w:val="en-US"/>
              </w:rPr>
              <w:t>(11)</w:t>
            </w:r>
          </w:p>
        </w:tc>
        <w:tc>
          <w:tcPr>
            <w:tcW w:w="943" w:type="pct"/>
            <w:tcBorders>
              <w:top w:val="single" w:sz="4" w:space="0" w:color="auto"/>
              <w:left w:val="single" w:sz="4" w:space="0" w:color="auto"/>
              <w:bottom w:val="single" w:sz="4" w:space="0" w:color="auto"/>
              <w:right w:val="single" w:sz="4" w:space="0" w:color="auto"/>
            </w:tcBorders>
            <w:vAlign w:val="center"/>
            <w:hideMark/>
          </w:tcPr>
          <w:p w:rsidR="0020232D" w:rsidRPr="001C32E5" w:rsidRDefault="00DE1983" w:rsidP="0020232D">
            <w:pPr>
              <w:spacing w:line="360" w:lineRule="auto"/>
              <w:ind w:firstLine="0"/>
              <w:jc w:val="center"/>
              <w:rPr>
                <w:sz w:val="16"/>
                <w:szCs w:val="16"/>
                <w:lang w:val="en-US"/>
              </w:rPr>
            </w:pPr>
            <w:r w:rsidRPr="001C32E5">
              <w:rPr>
                <w:sz w:val="16"/>
                <w:szCs w:val="16"/>
                <w:lang w:val="en-US"/>
              </w:rPr>
              <w:t>69.7 %</w:t>
            </w:r>
          </w:p>
          <w:p w:rsidR="0020232D" w:rsidRPr="001C32E5" w:rsidRDefault="00DE1983" w:rsidP="0020232D">
            <w:pPr>
              <w:spacing w:line="360" w:lineRule="auto"/>
              <w:ind w:firstLine="0"/>
              <w:jc w:val="center"/>
              <w:rPr>
                <w:sz w:val="16"/>
                <w:szCs w:val="16"/>
                <w:lang w:val="en-US"/>
              </w:rPr>
            </w:pPr>
            <w:r w:rsidRPr="001C32E5">
              <w:rPr>
                <w:sz w:val="16"/>
                <w:szCs w:val="16"/>
                <w:lang w:val="en-US"/>
              </w:rPr>
              <w:t>(11)</w:t>
            </w:r>
          </w:p>
        </w:tc>
        <w:tc>
          <w:tcPr>
            <w:tcW w:w="786" w:type="pct"/>
            <w:tcBorders>
              <w:top w:val="single" w:sz="4" w:space="0" w:color="auto"/>
              <w:left w:val="single" w:sz="4" w:space="0" w:color="auto"/>
              <w:bottom w:val="single" w:sz="4" w:space="0" w:color="auto"/>
              <w:right w:val="single" w:sz="4" w:space="0" w:color="auto"/>
            </w:tcBorders>
            <w:vAlign w:val="center"/>
            <w:hideMark/>
          </w:tcPr>
          <w:p w:rsidR="0020232D" w:rsidRPr="001C32E5" w:rsidRDefault="00DE1983" w:rsidP="0020232D">
            <w:pPr>
              <w:spacing w:line="360" w:lineRule="auto"/>
              <w:ind w:firstLine="0"/>
              <w:jc w:val="center"/>
              <w:rPr>
                <w:sz w:val="16"/>
                <w:szCs w:val="16"/>
                <w:lang w:val="en-US"/>
              </w:rPr>
            </w:pPr>
            <w:r w:rsidRPr="001C32E5">
              <w:rPr>
                <w:sz w:val="16"/>
                <w:szCs w:val="16"/>
                <w:lang w:val="en-US"/>
              </w:rPr>
              <w:t>87.95</w:t>
            </w:r>
          </w:p>
          <w:p w:rsidR="0020232D" w:rsidRPr="001C32E5" w:rsidRDefault="00DE1983" w:rsidP="0020232D">
            <w:pPr>
              <w:spacing w:line="360" w:lineRule="auto"/>
              <w:ind w:firstLine="0"/>
              <w:jc w:val="center"/>
              <w:rPr>
                <w:sz w:val="16"/>
                <w:szCs w:val="16"/>
                <w:lang w:val="en-US"/>
              </w:rPr>
            </w:pPr>
            <w:r w:rsidRPr="001C32E5">
              <w:rPr>
                <w:sz w:val="16"/>
                <w:szCs w:val="16"/>
                <w:lang w:val="en-US"/>
              </w:rPr>
              <w:t>(11)</w:t>
            </w:r>
          </w:p>
        </w:tc>
      </w:tr>
      <w:tr w:rsidR="00CE4426" w:rsidTr="0020232D">
        <w:trPr>
          <w:cantSplit/>
          <w:trHeight w:val="491"/>
          <w:tblHeader/>
        </w:trPr>
        <w:tc>
          <w:tcPr>
            <w:tcW w:w="1384" w:type="pct"/>
            <w:tcBorders>
              <w:top w:val="single" w:sz="4" w:space="0" w:color="auto"/>
              <w:left w:val="single" w:sz="4" w:space="0" w:color="auto"/>
              <w:bottom w:val="single" w:sz="4" w:space="0" w:color="auto"/>
              <w:right w:val="single" w:sz="4" w:space="0" w:color="auto"/>
            </w:tcBorders>
            <w:hideMark/>
          </w:tcPr>
          <w:p w:rsidR="0020232D" w:rsidRPr="001C32E5" w:rsidRDefault="00DE1983" w:rsidP="0020232D">
            <w:pPr>
              <w:spacing w:line="360" w:lineRule="auto"/>
              <w:ind w:firstLine="0"/>
              <w:jc w:val="left"/>
              <w:rPr>
                <w:sz w:val="16"/>
                <w:szCs w:val="16"/>
                <w:lang w:val="en-US"/>
              </w:rPr>
            </w:pPr>
            <w:r w:rsidRPr="001C32E5">
              <w:rPr>
                <w:sz w:val="16"/>
                <w:szCs w:val="16"/>
                <w:lang w:val="en-US"/>
              </w:rPr>
              <w:t>Min accuracy</w:t>
            </w:r>
          </w:p>
          <w:p w:rsidR="0020232D" w:rsidRPr="001C32E5" w:rsidRDefault="00DE1983" w:rsidP="0020232D">
            <w:pPr>
              <w:spacing w:line="360" w:lineRule="auto"/>
              <w:ind w:firstLine="0"/>
              <w:jc w:val="left"/>
              <w:rPr>
                <w:sz w:val="16"/>
                <w:szCs w:val="16"/>
                <w:lang w:val="en-US"/>
              </w:rPr>
            </w:pPr>
            <w:r w:rsidRPr="001C32E5">
              <w:rPr>
                <w:sz w:val="16"/>
                <w:szCs w:val="16"/>
                <w:lang w:val="en-US"/>
              </w:rPr>
              <w:t>(number of feature)</w:t>
            </w:r>
          </w:p>
        </w:tc>
        <w:tc>
          <w:tcPr>
            <w:tcW w:w="943" w:type="pct"/>
            <w:tcBorders>
              <w:top w:val="single" w:sz="4" w:space="0" w:color="auto"/>
              <w:left w:val="single" w:sz="4" w:space="0" w:color="auto"/>
              <w:bottom w:val="single" w:sz="4" w:space="0" w:color="auto"/>
              <w:right w:val="single" w:sz="4" w:space="0" w:color="auto"/>
            </w:tcBorders>
            <w:vAlign w:val="center"/>
            <w:hideMark/>
          </w:tcPr>
          <w:p w:rsidR="0020232D" w:rsidRPr="001C32E5" w:rsidRDefault="00DE1983" w:rsidP="0020232D">
            <w:pPr>
              <w:spacing w:line="360" w:lineRule="auto"/>
              <w:ind w:firstLine="0"/>
              <w:jc w:val="center"/>
              <w:rPr>
                <w:sz w:val="16"/>
                <w:szCs w:val="16"/>
                <w:lang w:val="en-US"/>
              </w:rPr>
            </w:pPr>
            <w:r w:rsidRPr="001C32E5">
              <w:rPr>
                <w:sz w:val="16"/>
                <w:szCs w:val="16"/>
                <w:lang w:val="en-US"/>
              </w:rPr>
              <w:t>23.20 %</w:t>
            </w:r>
          </w:p>
          <w:p w:rsidR="0020232D" w:rsidRPr="001C32E5" w:rsidRDefault="00DE1983" w:rsidP="0020232D">
            <w:pPr>
              <w:spacing w:line="360" w:lineRule="auto"/>
              <w:ind w:firstLine="0"/>
              <w:jc w:val="center"/>
              <w:rPr>
                <w:sz w:val="16"/>
                <w:szCs w:val="16"/>
                <w:lang w:val="en-US"/>
              </w:rPr>
            </w:pPr>
            <w:r w:rsidRPr="001C32E5">
              <w:rPr>
                <w:sz w:val="16"/>
                <w:szCs w:val="16"/>
                <w:lang w:val="en-US"/>
              </w:rPr>
              <w:t>(1)</w:t>
            </w:r>
          </w:p>
        </w:tc>
        <w:tc>
          <w:tcPr>
            <w:tcW w:w="944" w:type="pct"/>
            <w:tcBorders>
              <w:top w:val="single" w:sz="4" w:space="0" w:color="auto"/>
              <w:left w:val="single" w:sz="4" w:space="0" w:color="auto"/>
              <w:bottom w:val="single" w:sz="4" w:space="0" w:color="auto"/>
              <w:right w:val="single" w:sz="4" w:space="0" w:color="auto"/>
            </w:tcBorders>
            <w:vAlign w:val="center"/>
            <w:hideMark/>
          </w:tcPr>
          <w:p w:rsidR="0020232D" w:rsidRPr="001C32E5" w:rsidRDefault="00DE1983" w:rsidP="0020232D">
            <w:pPr>
              <w:spacing w:line="360" w:lineRule="auto"/>
              <w:ind w:firstLine="0"/>
              <w:jc w:val="center"/>
              <w:rPr>
                <w:sz w:val="16"/>
                <w:szCs w:val="16"/>
                <w:lang w:val="en-US"/>
              </w:rPr>
            </w:pPr>
            <w:r w:rsidRPr="001C32E5">
              <w:rPr>
                <w:sz w:val="16"/>
                <w:szCs w:val="16"/>
                <w:lang w:val="en-US"/>
              </w:rPr>
              <w:t>26.6 %</w:t>
            </w:r>
          </w:p>
          <w:p w:rsidR="0020232D" w:rsidRPr="001C32E5" w:rsidRDefault="00DE1983" w:rsidP="0020232D">
            <w:pPr>
              <w:spacing w:line="360" w:lineRule="auto"/>
              <w:ind w:firstLine="0"/>
              <w:jc w:val="center"/>
              <w:rPr>
                <w:sz w:val="16"/>
                <w:szCs w:val="16"/>
                <w:lang w:val="en-US"/>
              </w:rPr>
            </w:pPr>
            <w:r w:rsidRPr="001C32E5">
              <w:rPr>
                <w:sz w:val="16"/>
                <w:szCs w:val="16"/>
                <w:lang w:val="en-US"/>
              </w:rPr>
              <w:t>(1)</w:t>
            </w:r>
          </w:p>
        </w:tc>
        <w:tc>
          <w:tcPr>
            <w:tcW w:w="943" w:type="pct"/>
            <w:tcBorders>
              <w:top w:val="single" w:sz="4" w:space="0" w:color="auto"/>
              <w:left w:val="single" w:sz="4" w:space="0" w:color="auto"/>
              <w:bottom w:val="single" w:sz="4" w:space="0" w:color="auto"/>
              <w:right w:val="single" w:sz="4" w:space="0" w:color="auto"/>
            </w:tcBorders>
            <w:vAlign w:val="center"/>
            <w:hideMark/>
          </w:tcPr>
          <w:p w:rsidR="0020232D" w:rsidRPr="001C32E5" w:rsidRDefault="00DE1983" w:rsidP="0020232D">
            <w:pPr>
              <w:spacing w:line="360" w:lineRule="auto"/>
              <w:ind w:firstLine="0"/>
              <w:jc w:val="center"/>
              <w:rPr>
                <w:sz w:val="16"/>
                <w:szCs w:val="16"/>
                <w:lang w:val="en-US"/>
              </w:rPr>
            </w:pPr>
            <w:r w:rsidRPr="001C32E5">
              <w:rPr>
                <w:sz w:val="16"/>
                <w:szCs w:val="16"/>
                <w:lang w:val="en-US"/>
              </w:rPr>
              <w:t>28.5 &amp;</w:t>
            </w:r>
          </w:p>
          <w:p w:rsidR="0020232D" w:rsidRPr="001C32E5" w:rsidRDefault="00DE1983" w:rsidP="0020232D">
            <w:pPr>
              <w:spacing w:line="360" w:lineRule="auto"/>
              <w:ind w:firstLine="0"/>
              <w:jc w:val="center"/>
              <w:rPr>
                <w:sz w:val="16"/>
                <w:szCs w:val="16"/>
                <w:lang w:val="en-US"/>
              </w:rPr>
            </w:pPr>
            <w:r w:rsidRPr="001C32E5">
              <w:rPr>
                <w:sz w:val="16"/>
                <w:szCs w:val="16"/>
                <w:lang w:val="en-US"/>
              </w:rPr>
              <w:t>(1)</w:t>
            </w:r>
          </w:p>
        </w:tc>
        <w:tc>
          <w:tcPr>
            <w:tcW w:w="786" w:type="pct"/>
            <w:tcBorders>
              <w:top w:val="single" w:sz="4" w:space="0" w:color="auto"/>
              <w:left w:val="single" w:sz="4" w:space="0" w:color="auto"/>
              <w:bottom w:val="single" w:sz="4" w:space="0" w:color="auto"/>
              <w:right w:val="single" w:sz="4" w:space="0" w:color="auto"/>
            </w:tcBorders>
            <w:vAlign w:val="center"/>
            <w:hideMark/>
          </w:tcPr>
          <w:p w:rsidR="0020232D" w:rsidRPr="001C32E5" w:rsidRDefault="00DE1983" w:rsidP="0020232D">
            <w:pPr>
              <w:spacing w:line="360" w:lineRule="auto"/>
              <w:ind w:firstLine="0"/>
              <w:jc w:val="center"/>
              <w:rPr>
                <w:sz w:val="16"/>
                <w:szCs w:val="16"/>
                <w:lang w:val="en-US"/>
              </w:rPr>
            </w:pPr>
            <w:r w:rsidRPr="001C32E5">
              <w:rPr>
                <w:sz w:val="16"/>
                <w:szCs w:val="16"/>
                <w:lang w:val="en-US"/>
              </w:rPr>
              <w:t>32.51</w:t>
            </w:r>
          </w:p>
          <w:p w:rsidR="0020232D" w:rsidRPr="001C32E5" w:rsidRDefault="00DE1983" w:rsidP="0020232D">
            <w:pPr>
              <w:spacing w:line="360" w:lineRule="auto"/>
              <w:ind w:firstLine="0"/>
              <w:jc w:val="center"/>
              <w:rPr>
                <w:sz w:val="16"/>
                <w:szCs w:val="16"/>
                <w:lang w:val="en-US"/>
              </w:rPr>
            </w:pPr>
            <w:r w:rsidRPr="001C32E5">
              <w:rPr>
                <w:sz w:val="16"/>
                <w:szCs w:val="16"/>
                <w:lang w:val="en-US"/>
              </w:rPr>
              <w:t>(1)</w:t>
            </w:r>
          </w:p>
        </w:tc>
      </w:tr>
      <w:tr w:rsidR="00CE4426" w:rsidTr="0020232D">
        <w:trPr>
          <w:cantSplit/>
          <w:tblHeader/>
        </w:trPr>
        <w:tc>
          <w:tcPr>
            <w:tcW w:w="1384" w:type="pct"/>
            <w:tcBorders>
              <w:top w:val="single" w:sz="4" w:space="0" w:color="auto"/>
              <w:left w:val="single" w:sz="4" w:space="0" w:color="auto"/>
              <w:bottom w:val="single" w:sz="4" w:space="0" w:color="auto"/>
              <w:right w:val="single" w:sz="4" w:space="0" w:color="auto"/>
            </w:tcBorders>
            <w:hideMark/>
          </w:tcPr>
          <w:p w:rsidR="0020232D" w:rsidRPr="001C32E5" w:rsidRDefault="00DE1983" w:rsidP="0020232D">
            <w:pPr>
              <w:spacing w:line="360" w:lineRule="auto"/>
              <w:ind w:firstLine="0"/>
              <w:jc w:val="left"/>
              <w:rPr>
                <w:sz w:val="16"/>
                <w:szCs w:val="16"/>
                <w:lang w:val="en-US"/>
              </w:rPr>
            </w:pPr>
            <w:r w:rsidRPr="001C32E5">
              <w:rPr>
                <w:sz w:val="16"/>
                <w:szCs w:val="16"/>
                <w:lang w:val="en-US"/>
              </w:rPr>
              <w:t>Difference</w:t>
            </w:r>
          </w:p>
        </w:tc>
        <w:tc>
          <w:tcPr>
            <w:tcW w:w="943" w:type="pct"/>
            <w:tcBorders>
              <w:top w:val="single" w:sz="4" w:space="0" w:color="auto"/>
              <w:left w:val="single" w:sz="4" w:space="0" w:color="auto"/>
              <w:bottom w:val="single" w:sz="4" w:space="0" w:color="auto"/>
              <w:right w:val="single" w:sz="4" w:space="0" w:color="auto"/>
            </w:tcBorders>
            <w:vAlign w:val="center"/>
            <w:hideMark/>
          </w:tcPr>
          <w:p w:rsidR="0020232D" w:rsidRPr="001C32E5" w:rsidRDefault="00DE1983" w:rsidP="0020232D">
            <w:pPr>
              <w:spacing w:line="360" w:lineRule="auto"/>
              <w:ind w:firstLine="0"/>
              <w:jc w:val="center"/>
              <w:rPr>
                <w:sz w:val="16"/>
                <w:szCs w:val="16"/>
                <w:lang w:val="en-US"/>
              </w:rPr>
            </w:pPr>
            <w:r w:rsidRPr="001C32E5">
              <w:rPr>
                <w:sz w:val="16"/>
                <w:szCs w:val="16"/>
                <w:lang w:val="en-US"/>
              </w:rPr>
              <w:t>16.25 %</w:t>
            </w:r>
          </w:p>
        </w:tc>
        <w:tc>
          <w:tcPr>
            <w:tcW w:w="944" w:type="pct"/>
            <w:tcBorders>
              <w:top w:val="single" w:sz="4" w:space="0" w:color="auto"/>
              <w:left w:val="single" w:sz="4" w:space="0" w:color="auto"/>
              <w:bottom w:val="single" w:sz="4" w:space="0" w:color="auto"/>
              <w:right w:val="single" w:sz="4" w:space="0" w:color="auto"/>
            </w:tcBorders>
            <w:vAlign w:val="center"/>
            <w:hideMark/>
          </w:tcPr>
          <w:p w:rsidR="0020232D" w:rsidRPr="001C32E5" w:rsidRDefault="00DE1983" w:rsidP="0020232D">
            <w:pPr>
              <w:spacing w:line="360" w:lineRule="auto"/>
              <w:ind w:firstLine="0"/>
              <w:jc w:val="center"/>
              <w:rPr>
                <w:sz w:val="16"/>
                <w:szCs w:val="16"/>
                <w:lang w:val="en-US"/>
              </w:rPr>
            </w:pPr>
            <w:r w:rsidRPr="001C32E5">
              <w:rPr>
                <w:sz w:val="16"/>
                <w:szCs w:val="16"/>
                <w:lang w:val="en-US"/>
              </w:rPr>
              <w:t>29.05 %</w:t>
            </w:r>
          </w:p>
        </w:tc>
        <w:tc>
          <w:tcPr>
            <w:tcW w:w="943" w:type="pct"/>
            <w:tcBorders>
              <w:top w:val="single" w:sz="4" w:space="0" w:color="auto"/>
              <w:left w:val="single" w:sz="4" w:space="0" w:color="auto"/>
              <w:bottom w:val="single" w:sz="4" w:space="0" w:color="auto"/>
              <w:right w:val="single" w:sz="4" w:space="0" w:color="auto"/>
            </w:tcBorders>
            <w:vAlign w:val="center"/>
            <w:hideMark/>
          </w:tcPr>
          <w:p w:rsidR="0020232D" w:rsidRPr="001C32E5" w:rsidRDefault="00DE1983" w:rsidP="0020232D">
            <w:pPr>
              <w:spacing w:line="360" w:lineRule="auto"/>
              <w:ind w:firstLine="0"/>
              <w:jc w:val="center"/>
              <w:rPr>
                <w:sz w:val="16"/>
                <w:szCs w:val="16"/>
                <w:lang w:val="en-US"/>
              </w:rPr>
            </w:pPr>
            <w:r w:rsidRPr="001C32E5">
              <w:rPr>
                <w:sz w:val="16"/>
                <w:szCs w:val="16"/>
                <w:lang w:val="en-US"/>
              </w:rPr>
              <w:t>41.16</w:t>
            </w:r>
          </w:p>
        </w:tc>
        <w:tc>
          <w:tcPr>
            <w:tcW w:w="786" w:type="pct"/>
            <w:tcBorders>
              <w:top w:val="single" w:sz="4" w:space="0" w:color="auto"/>
              <w:left w:val="single" w:sz="4" w:space="0" w:color="auto"/>
              <w:bottom w:val="single" w:sz="4" w:space="0" w:color="auto"/>
              <w:right w:val="single" w:sz="4" w:space="0" w:color="auto"/>
            </w:tcBorders>
            <w:vAlign w:val="center"/>
            <w:hideMark/>
          </w:tcPr>
          <w:p w:rsidR="0020232D" w:rsidRPr="001C32E5" w:rsidRDefault="00DE1983" w:rsidP="0020232D">
            <w:pPr>
              <w:spacing w:line="360" w:lineRule="auto"/>
              <w:ind w:firstLine="0"/>
              <w:jc w:val="center"/>
              <w:rPr>
                <w:sz w:val="16"/>
                <w:szCs w:val="16"/>
                <w:lang w:val="en-US"/>
              </w:rPr>
            </w:pPr>
            <w:r w:rsidRPr="001C32E5">
              <w:rPr>
                <w:sz w:val="16"/>
                <w:szCs w:val="16"/>
                <w:lang w:val="en-US"/>
              </w:rPr>
              <w:t>55.44</w:t>
            </w:r>
          </w:p>
        </w:tc>
      </w:tr>
      <w:tr w:rsidR="00CE4426" w:rsidTr="0020232D">
        <w:trPr>
          <w:cantSplit/>
          <w:tblHeader/>
        </w:trPr>
        <w:tc>
          <w:tcPr>
            <w:tcW w:w="1384" w:type="pct"/>
            <w:tcBorders>
              <w:top w:val="single" w:sz="4" w:space="0" w:color="auto"/>
              <w:left w:val="single" w:sz="4" w:space="0" w:color="auto"/>
              <w:bottom w:val="single" w:sz="4" w:space="0" w:color="auto"/>
              <w:right w:val="single" w:sz="4" w:space="0" w:color="auto"/>
            </w:tcBorders>
            <w:hideMark/>
          </w:tcPr>
          <w:p w:rsidR="0020232D" w:rsidRPr="001C32E5" w:rsidRDefault="00DE1983" w:rsidP="0020232D">
            <w:pPr>
              <w:spacing w:line="360" w:lineRule="auto"/>
              <w:ind w:firstLine="0"/>
              <w:jc w:val="left"/>
              <w:rPr>
                <w:sz w:val="16"/>
                <w:szCs w:val="16"/>
                <w:lang w:val="en-US"/>
              </w:rPr>
            </w:pPr>
            <w:r w:rsidRPr="001C32E5">
              <w:rPr>
                <w:sz w:val="16"/>
                <w:szCs w:val="16"/>
                <w:lang w:val="en-US"/>
              </w:rPr>
              <w:t>Accuracy with full feature</w:t>
            </w:r>
          </w:p>
        </w:tc>
        <w:tc>
          <w:tcPr>
            <w:tcW w:w="943" w:type="pct"/>
            <w:tcBorders>
              <w:top w:val="single" w:sz="4" w:space="0" w:color="auto"/>
              <w:left w:val="single" w:sz="4" w:space="0" w:color="auto"/>
              <w:bottom w:val="single" w:sz="4" w:space="0" w:color="auto"/>
              <w:right w:val="single" w:sz="4" w:space="0" w:color="auto"/>
            </w:tcBorders>
            <w:vAlign w:val="center"/>
            <w:hideMark/>
          </w:tcPr>
          <w:p w:rsidR="0020232D" w:rsidRPr="001C32E5" w:rsidRDefault="00DE1983" w:rsidP="0020232D">
            <w:pPr>
              <w:spacing w:line="360" w:lineRule="auto"/>
              <w:ind w:firstLine="0"/>
              <w:jc w:val="center"/>
              <w:rPr>
                <w:sz w:val="16"/>
                <w:szCs w:val="16"/>
                <w:lang w:val="en-US"/>
              </w:rPr>
            </w:pPr>
            <w:r w:rsidRPr="001C32E5">
              <w:rPr>
                <w:sz w:val="16"/>
                <w:szCs w:val="16"/>
                <w:lang w:val="en-US"/>
              </w:rPr>
              <w:t>34.45 %</w:t>
            </w:r>
          </w:p>
        </w:tc>
        <w:tc>
          <w:tcPr>
            <w:tcW w:w="944" w:type="pct"/>
            <w:tcBorders>
              <w:top w:val="single" w:sz="4" w:space="0" w:color="auto"/>
              <w:left w:val="single" w:sz="4" w:space="0" w:color="auto"/>
              <w:bottom w:val="single" w:sz="4" w:space="0" w:color="auto"/>
              <w:right w:val="single" w:sz="4" w:space="0" w:color="auto"/>
            </w:tcBorders>
            <w:vAlign w:val="center"/>
            <w:hideMark/>
          </w:tcPr>
          <w:p w:rsidR="0020232D" w:rsidRPr="001C32E5" w:rsidRDefault="00DE1983" w:rsidP="0020232D">
            <w:pPr>
              <w:spacing w:line="360" w:lineRule="auto"/>
              <w:ind w:firstLine="0"/>
              <w:jc w:val="center"/>
              <w:rPr>
                <w:sz w:val="16"/>
                <w:szCs w:val="16"/>
                <w:lang w:val="en-US"/>
              </w:rPr>
            </w:pPr>
            <w:r w:rsidRPr="001C32E5">
              <w:rPr>
                <w:sz w:val="16"/>
                <w:szCs w:val="16"/>
                <w:lang w:val="en-US"/>
              </w:rPr>
              <w:t>50.89 %</w:t>
            </w:r>
          </w:p>
        </w:tc>
        <w:tc>
          <w:tcPr>
            <w:tcW w:w="943" w:type="pct"/>
            <w:tcBorders>
              <w:top w:val="single" w:sz="4" w:space="0" w:color="auto"/>
              <w:left w:val="single" w:sz="4" w:space="0" w:color="auto"/>
              <w:bottom w:val="single" w:sz="4" w:space="0" w:color="auto"/>
              <w:right w:val="single" w:sz="4" w:space="0" w:color="auto"/>
            </w:tcBorders>
            <w:vAlign w:val="center"/>
            <w:hideMark/>
          </w:tcPr>
          <w:p w:rsidR="0020232D" w:rsidRPr="001C32E5" w:rsidRDefault="00DE1983" w:rsidP="0020232D">
            <w:pPr>
              <w:spacing w:line="360" w:lineRule="auto"/>
              <w:ind w:firstLine="0"/>
              <w:jc w:val="center"/>
              <w:rPr>
                <w:sz w:val="16"/>
                <w:szCs w:val="16"/>
                <w:lang w:val="en-US"/>
              </w:rPr>
            </w:pPr>
            <w:r w:rsidRPr="001C32E5">
              <w:rPr>
                <w:sz w:val="16"/>
                <w:szCs w:val="16"/>
                <w:lang w:val="en-US"/>
              </w:rPr>
              <w:t>67.35 %</w:t>
            </w:r>
          </w:p>
        </w:tc>
        <w:tc>
          <w:tcPr>
            <w:tcW w:w="786" w:type="pct"/>
            <w:tcBorders>
              <w:top w:val="single" w:sz="4" w:space="0" w:color="auto"/>
              <w:left w:val="single" w:sz="4" w:space="0" w:color="auto"/>
              <w:bottom w:val="single" w:sz="4" w:space="0" w:color="auto"/>
              <w:right w:val="single" w:sz="4" w:space="0" w:color="auto"/>
            </w:tcBorders>
            <w:vAlign w:val="center"/>
            <w:hideMark/>
          </w:tcPr>
          <w:p w:rsidR="0020232D" w:rsidRPr="001C32E5" w:rsidRDefault="00DE1983" w:rsidP="0020232D">
            <w:pPr>
              <w:spacing w:line="360" w:lineRule="auto"/>
              <w:ind w:firstLine="0"/>
              <w:jc w:val="center"/>
              <w:rPr>
                <w:sz w:val="16"/>
                <w:szCs w:val="16"/>
                <w:lang w:val="en-US"/>
              </w:rPr>
            </w:pPr>
            <w:r w:rsidRPr="001C32E5">
              <w:rPr>
                <w:sz w:val="16"/>
                <w:szCs w:val="16"/>
                <w:lang w:val="en-US"/>
              </w:rPr>
              <w:t>83.78</w:t>
            </w:r>
          </w:p>
        </w:tc>
      </w:tr>
    </w:tbl>
    <w:p w:rsidR="0020232D" w:rsidRDefault="0020232D" w:rsidP="00AD2FC1">
      <w:pPr>
        <w:rPr>
          <w:lang w:val="en-US"/>
        </w:rPr>
      </w:pPr>
    </w:p>
    <w:p w:rsidR="0072153E" w:rsidRPr="0020232D" w:rsidRDefault="00DE1983" w:rsidP="0072153E">
      <w:pPr>
        <w:ind w:firstLine="0"/>
        <w:jc w:val="center"/>
        <w:rPr>
          <w:rFonts w:eastAsia="PMingLiU"/>
          <w:smallCaps/>
          <w:sz w:val="16"/>
          <w:lang w:val="en-US" w:eastAsia="x-none"/>
        </w:rPr>
      </w:pPr>
      <w:r>
        <w:rPr>
          <w:rFonts w:eastAsia="PMingLiU"/>
          <w:smallCaps/>
          <w:sz w:val="16"/>
          <w:lang w:eastAsia="x-none"/>
        </w:rPr>
        <w:t>Tab</w:t>
      </w:r>
      <w:r w:rsidRPr="001C32E5">
        <w:rPr>
          <w:rFonts w:eastAsia="PMingLiU"/>
          <w:smallCaps/>
          <w:sz w:val="16"/>
          <w:lang w:eastAsia="x-none"/>
        </w:rPr>
        <w:t>l</w:t>
      </w:r>
      <w:r>
        <w:rPr>
          <w:rFonts w:eastAsia="PMingLiU"/>
          <w:smallCaps/>
          <w:sz w:val="16"/>
          <w:lang w:val="en-US" w:eastAsia="x-none"/>
        </w:rPr>
        <w:t>e</w:t>
      </w:r>
      <w:r w:rsidRPr="001C32E5">
        <w:rPr>
          <w:rFonts w:eastAsia="PMingLiU"/>
          <w:smallCaps/>
          <w:sz w:val="16"/>
          <w:lang w:eastAsia="x-none"/>
        </w:rPr>
        <w:t xml:space="preserve"> </w:t>
      </w:r>
      <w:r w:rsidR="0020232D">
        <w:rPr>
          <w:rFonts w:eastAsia="PMingLiU"/>
          <w:smallCaps/>
          <w:sz w:val="16"/>
          <w:lang w:val="en-US" w:eastAsia="x-none"/>
        </w:rPr>
        <w:t>4</w:t>
      </w:r>
    </w:p>
    <w:p w:rsidR="0072153E" w:rsidRDefault="00DE1983" w:rsidP="0020232D">
      <w:pPr>
        <w:spacing w:after="120"/>
        <w:ind w:firstLine="425"/>
        <w:jc w:val="center"/>
        <w:rPr>
          <w:lang w:val="en-US"/>
        </w:rPr>
      </w:pPr>
      <w:r>
        <w:rPr>
          <w:rFonts w:eastAsia="PMingLiU"/>
          <w:smallCaps/>
          <w:sz w:val="16"/>
          <w:lang w:val="en-GB" w:eastAsia="x-none"/>
        </w:rPr>
        <w:t>Comparison</w:t>
      </w:r>
      <w:r w:rsidRPr="00A90640">
        <w:rPr>
          <w:rFonts w:eastAsia="PMingLiU"/>
          <w:smallCaps/>
          <w:sz w:val="16"/>
          <w:lang w:val="en-GB" w:eastAsia="x-none"/>
        </w:rPr>
        <w:t xml:space="preserve"> </w:t>
      </w:r>
      <w:r>
        <w:rPr>
          <w:rFonts w:eastAsia="PMingLiU"/>
          <w:smallCaps/>
          <w:sz w:val="16"/>
          <w:lang w:val="en-GB" w:eastAsia="x-none"/>
        </w:rPr>
        <w:t>of Classification Result</w:t>
      </w:r>
    </w:p>
    <w:tbl>
      <w:tblPr>
        <w:tblStyle w:val="TableGrid"/>
        <w:tblW w:w="5000" w:type="pct"/>
        <w:jc w:val="center"/>
        <w:tblLook w:val="04A0" w:firstRow="1" w:lastRow="0" w:firstColumn="1" w:lastColumn="0" w:noHBand="0" w:noVBand="1"/>
      </w:tblPr>
      <w:tblGrid>
        <w:gridCol w:w="1000"/>
        <w:gridCol w:w="987"/>
        <w:gridCol w:w="1099"/>
        <w:gridCol w:w="987"/>
        <w:gridCol w:w="1099"/>
        <w:gridCol w:w="987"/>
        <w:gridCol w:w="1099"/>
        <w:gridCol w:w="987"/>
        <w:gridCol w:w="1099"/>
      </w:tblGrid>
      <w:tr w:rsidR="00CE4426" w:rsidTr="0020232D">
        <w:trPr>
          <w:cantSplit/>
          <w:trHeight w:val="217"/>
          <w:jc w:val="center"/>
        </w:trPr>
        <w:tc>
          <w:tcPr>
            <w:tcW w:w="535" w:type="pct"/>
            <w:vMerge w:val="restar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b/>
                <w:sz w:val="16"/>
                <w:szCs w:val="16"/>
                <w:lang w:val="en-US"/>
              </w:rPr>
            </w:pPr>
            <w:r w:rsidRPr="001C32E5">
              <w:rPr>
                <w:b/>
                <w:sz w:val="16"/>
                <w:szCs w:val="16"/>
                <w:lang w:val="en-US"/>
              </w:rPr>
              <w:t>Method</w:t>
            </w:r>
          </w:p>
        </w:tc>
        <w:tc>
          <w:tcPr>
            <w:tcW w:w="1116" w:type="pct"/>
            <w:gridSpan w:val="2"/>
            <w:tcBorders>
              <w:top w:val="single" w:sz="4" w:space="0" w:color="auto"/>
              <w:left w:val="single" w:sz="4" w:space="0" w:color="auto"/>
              <w:bottom w:val="single" w:sz="4" w:space="0" w:color="auto"/>
              <w:right w:val="single" w:sz="4" w:space="0" w:color="auto"/>
            </w:tcBorders>
            <w:hideMark/>
          </w:tcPr>
          <w:p w:rsidR="0072153E" w:rsidRPr="001C32E5" w:rsidRDefault="00DE1983" w:rsidP="0020232D">
            <w:pPr>
              <w:spacing w:line="480" w:lineRule="auto"/>
              <w:ind w:firstLine="0"/>
              <w:jc w:val="center"/>
              <w:rPr>
                <w:b/>
                <w:sz w:val="16"/>
                <w:szCs w:val="16"/>
                <w:lang w:val="en-US"/>
              </w:rPr>
            </w:pPr>
            <w:r w:rsidRPr="001C32E5">
              <w:rPr>
                <w:b/>
                <w:sz w:val="16"/>
                <w:szCs w:val="16"/>
                <w:lang w:val="en-US"/>
              </w:rPr>
              <w:t>20%</w:t>
            </w:r>
          </w:p>
        </w:tc>
        <w:tc>
          <w:tcPr>
            <w:tcW w:w="1116" w:type="pct"/>
            <w:gridSpan w:val="2"/>
            <w:tcBorders>
              <w:top w:val="single" w:sz="4" w:space="0" w:color="auto"/>
              <w:left w:val="single" w:sz="4" w:space="0" w:color="auto"/>
              <w:bottom w:val="single" w:sz="4" w:space="0" w:color="auto"/>
              <w:right w:val="single" w:sz="4" w:space="0" w:color="auto"/>
            </w:tcBorders>
            <w:hideMark/>
          </w:tcPr>
          <w:p w:rsidR="0072153E" w:rsidRPr="001C32E5" w:rsidRDefault="00DE1983" w:rsidP="0020232D">
            <w:pPr>
              <w:spacing w:line="480" w:lineRule="auto"/>
              <w:ind w:firstLine="0"/>
              <w:jc w:val="center"/>
              <w:rPr>
                <w:b/>
                <w:sz w:val="16"/>
                <w:szCs w:val="16"/>
                <w:lang w:val="en-US"/>
              </w:rPr>
            </w:pPr>
            <w:r w:rsidRPr="001C32E5">
              <w:rPr>
                <w:b/>
                <w:sz w:val="16"/>
                <w:szCs w:val="16"/>
                <w:lang w:val="en-US"/>
              </w:rPr>
              <w:t>40%</w:t>
            </w:r>
          </w:p>
        </w:tc>
        <w:tc>
          <w:tcPr>
            <w:tcW w:w="1116" w:type="pct"/>
            <w:gridSpan w:val="2"/>
            <w:tcBorders>
              <w:top w:val="single" w:sz="4" w:space="0" w:color="auto"/>
              <w:left w:val="single" w:sz="4" w:space="0" w:color="auto"/>
              <w:bottom w:val="single" w:sz="4" w:space="0" w:color="auto"/>
              <w:right w:val="single" w:sz="4" w:space="0" w:color="auto"/>
            </w:tcBorders>
            <w:hideMark/>
          </w:tcPr>
          <w:p w:rsidR="0072153E" w:rsidRPr="001C32E5" w:rsidRDefault="00DE1983" w:rsidP="0020232D">
            <w:pPr>
              <w:spacing w:line="480" w:lineRule="auto"/>
              <w:ind w:firstLine="0"/>
              <w:jc w:val="center"/>
              <w:rPr>
                <w:b/>
                <w:sz w:val="16"/>
                <w:szCs w:val="16"/>
                <w:lang w:val="en-US"/>
              </w:rPr>
            </w:pPr>
            <w:r w:rsidRPr="001C32E5">
              <w:rPr>
                <w:b/>
                <w:sz w:val="16"/>
                <w:szCs w:val="16"/>
                <w:lang w:val="en-US"/>
              </w:rPr>
              <w:t>60%</w:t>
            </w:r>
          </w:p>
        </w:tc>
        <w:tc>
          <w:tcPr>
            <w:tcW w:w="1116" w:type="pct"/>
            <w:gridSpan w:val="2"/>
            <w:tcBorders>
              <w:top w:val="single" w:sz="4" w:space="0" w:color="auto"/>
              <w:left w:val="single" w:sz="4" w:space="0" w:color="auto"/>
              <w:bottom w:val="single" w:sz="4" w:space="0" w:color="auto"/>
              <w:right w:val="single" w:sz="4" w:space="0" w:color="auto"/>
            </w:tcBorders>
            <w:hideMark/>
          </w:tcPr>
          <w:p w:rsidR="0072153E" w:rsidRPr="001C32E5" w:rsidRDefault="00DE1983" w:rsidP="0020232D">
            <w:pPr>
              <w:spacing w:line="480" w:lineRule="auto"/>
              <w:ind w:firstLine="0"/>
              <w:jc w:val="center"/>
              <w:rPr>
                <w:b/>
                <w:sz w:val="16"/>
                <w:szCs w:val="16"/>
                <w:lang w:val="en-US"/>
              </w:rPr>
            </w:pPr>
            <w:r w:rsidRPr="001C32E5">
              <w:rPr>
                <w:b/>
                <w:sz w:val="16"/>
                <w:szCs w:val="16"/>
                <w:lang w:val="en-US"/>
              </w:rPr>
              <w:t>80%</w:t>
            </w:r>
          </w:p>
        </w:tc>
      </w:tr>
      <w:tr w:rsidR="00CE4426" w:rsidTr="0020232D">
        <w:trPr>
          <w:cantSplit/>
          <w:trHeight w:val="376"/>
          <w:jc w:val="center"/>
        </w:trPr>
        <w:tc>
          <w:tcPr>
            <w:tcW w:w="535" w:type="pct"/>
            <w:vMerge/>
            <w:tcBorders>
              <w:top w:val="single" w:sz="4" w:space="0" w:color="auto"/>
              <w:left w:val="single" w:sz="4" w:space="0" w:color="auto"/>
              <w:bottom w:val="single" w:sz="4" w:space="0" w:color="auto"/>
              <w:right w:val="single" w:sz="4" w:space="0" w:color="auto"/>
            </w:tcBorders>
            <w:vAlign w:val="center"/>
            <w:hideMark/>
          </w:tcPr>
          <w:p w:rsidR="0072153E" w:rsidRPr="001C32E5" w:rsidRDefault="0072153E" w:rsidP="0020232D">
            <w:pPr>
              <w:spacing w:line="480" w:lineRule="auto"/>
              <w:ind w:firstLine="0"/>
              <w:jc w:val="center"/>
              <w:rPr>
                <w:b/>
                <w:sz w:val="16"/>
                <w:szCs w:val="16"/>
                <w:lang w:val="en-US"/>
              </w:rPr>
            </w:pPr>
          </w:p>
        </w:tc>
        <w:tc>
          <w:tcPr>
            <w:tcW w:w="528" w:type="pct"/>
            <w:tcBorders>
              <w:top w:val="single" w:sz="4" w:space="0" w:color="auto"/>
              <w:left w:val="single" w:sz="4" w:space="0" w:color="auto"/>
              <w:bottom w:val="single" w:sz="4" w:space="0" w:color="auto"/>
              <w:right w:val="single" w:sz="4" w:space="0" w:color="auto"/>
            </w:tcBorders>
            <w:hideMark/>
          </w:tcPr>
          <w:p w:rsidR="0072153E" w:rsidRPr="001C32E5" w:rsidRDefault="00DE1983" w:rsidP="0020232D">
            <w:pPr>
              <w:spacing w:line="480" w:lineRule="auto"/>
              <w:ind w:firstLine="0"/>
              <w:jc w:val="center"/>
              <w:rPr>
                <w:b/>
                <w:sz w:val="16"/>
                <w:szCs w:val="16"/>
                <w:lang w:val="en-US"/>
              </w:rPr>
            </w:pPr>
            <w:proofErr w:type="spellStart"/>
            <w:r w:rsidRPr="001C32E5">
              <w:rPr>
                <w:b/>
                <w:sz w:val="16"/>
                <w:szCs w:val="16"/>
                <w:lang w:val="en-US"/>
              </w:rPr>
              <w:t>Acc</w:t>
            </w:r>
            <w:proofErr w:type="spellEnd"/>
            <w:r w:rsidRPr="001C32E5">
              <w:rPr>
                <w:b/>
                <w:sz w:val="16"/>
                <w:szCs w:val="16"/>
                <w:lang w:val="en-US"/>
              </w:rPr>
              <w:t>(%)</w:t>
            </w:r>
          </w:p>
        </w:tc>
        <w:tc>
          <w:tcPr>
            <w:tcW w:w="588" w:type="pct"/>
            <w:tcBorders>
              <w:top w:val="single" w:sz="4" w:space="0" w:color="auto"/>
              <w:left w:val="single" w:sz="4" w:space="0" w:color="auto"/>
              <w:bottom w:val="single" w:sz="4" w:space="0" w:color="auto"/>
              <w:right w:val="single" w:sz="4" w:space="0" w:color="auto"/>
            </w:tcBorders>
            <w:hideMark/>
          </w:tcPr>
          <w:p w:rsidR="0072153E" w:rsidRPr="001C32E5" w:rsidRDefault="00DE1983" w:rsidP="0020232D">
            <w:pPr>
              <w:spacing w:line="480" w:lineRule="auto"/>
              <w:ind w:firstLine="0"/>
              <w:jc w:val="center"/>
              <w:rPr>
                <w:b/>
                <w:sz w:val="16"/>
                <w:szCs w:val="16"/>
                <w:lang w:val="en-US"/>
              </w:rPr>
            </w:pPr>
            <w:r w:rsidRPr="001C32E5">
              <w:rPr>
                <w:b/>
                <w:sz w:val="16"/>
                <w:szCs w:val="16"/>
                <w:lang w:val="en-US"/>
              </w:rPr>
              <w:t># feature</w:t>
            </w:r>
          </w:p>
        </w:tc>
        <w:tc>
          <w:tcPr>
            <w:tcW w:w="528" w:type="pct"/>
            <w:tcBorders>
              <w:top w:val="single" w:sz="4" w:space="0" w:color="auto"/>
              <w:left w:val="single" w:sz="4" w:space="0" w:color="auto"/>
              <w:bottom w:val="single" w:sz="4" w:space="0" w:color="auto"/>
              <w:right w:val="single" w:sz="4" w:space="0" w:color="auto"/>
            </w:tcBorders>
            <w:hideMark/>
          </w:tcPr>
          <w:p w:rsidR="0072153E" w:rsidRPr="001C32E5" w:rsidRDefault="00DE1983" w:rsidP="0020232D">
            <w:pPr>
              <w:spacing w:line="480" w:lineRule="auto"/>
              <w:ind w:firstLine="0"/>
              <w:jc w:val="center"/>
              <w:rPr>
                <w:b/>
                <w:sz w:val="16"/>
                <w:szCs w:val="16"/>
                <w:lang w:val="en-US"/>
              </w:rPr>
            </w:pPr>
            <w:proofErr w:type="spellStart"/>
            <w:r w:rsidRPr="001C32E5">
              <w:rPr>
                <w:b/>
                <w:sz w:val="16"/>
                <w:szCs w:val="16"/>
                <w:lang w:val="en-US"/>
              </w:rPr>
              <w:t>Acc</w:t>
            </w:r>
            <w:proofErr w:type="spellEnd"/>
            <w:r w:rsidRPr="001C32E5">
              <w:rPr>
                <w:b/>
                <w:sz w:val="16"/>
                <w:szCs w:val="16"/>
                <w:lang w:val="en-US"/>
              </w:rPr>
              <w:t>(%)</w:t>
            </w:r>
          </w:p>
        </w:tc>
        <w:tc>
          <w:tcPr>
            <w:tcW w:w="588" w:type="pct"/>
            <w:tcBorders>
              <w:top w:val="single" w:sz="4" w:space="0" w:color="auto"/>
              <w:left w:val="single" w:sz="4" w:space="0" w:color="auto"/>
              <w:bottom w:val="single" w:sz="4" w:space="0" w:color="auto"/>
              <w:right w:val="single" w:sz="4" w:space="0" w:color="auto"/>
            </w:tcBorders>
            <w:hideMark/>
          </w:tcPr>
          <w:p w:rsidR="0072153E" w:rsidRPr="001C32E5" w:rsidRDefault="00DE1983" w:rsidP="0020232D">
            <w:pPr>
              <w:spacing w:line="480" w:lineRule="auto"/>
              <w:ind w:firstLine="0"/>
              <w:jc w:val="center"/>
              <w:rPr>
                <w:b/>
                <w:sz w:val="16"/>
                <w:szCs w:val="16"/>
                <w:lang w:val="en-US"/>
              </w:rPr>
            </w:pPr>
            <w:r w:rsidRPr="001C32E5">
              <w:rPr>
                <w:b/>
                <w:sz w:val="16"/>
                <w:szCs w:val="16"/>
                <w:lang w:val="en-US"/>
              </w:rPr>
              <w:t># feature</w:t>
            </w:r>
          </w:p>
        </w:tc>
        <w:tc>
          <w:tcPr>
            <w:tcW w:w="528" w:type="pct"/>
            <w:tcBorders>
              <w:top w:val="single" w:sz="4" w:space="0" w:color="auto"/>
              <w:left w:val="single" w:sz="4" w:space="0" w:color="auto"/>
              <w:bottom w:val="single" w:sz="4" w:space="0" w:color="auto"/>
              <w:right w:val="single" w:sz="4" w:space="0" w:color="auto"/>
            </w:tcBorders>
            <w:hideMark/>
          </w:tcPr>
          <w:p w:rsidR="0072153E" w:rsidRPr="001C32E5" w:rsidRDefault="00DE1983" w:rsidP="0020232D">
            <w:pPr>
              <w:spacing w:line="480" w:lineRule="auto"/>
              <w:ind w:firstLine="0"/>
              <w:jc w:val="center"/>
              <w:rPr>
                <w:b/>
                <w:sz w:val="16"/>
                <w:szCs w:val="16"/>
                <w:lang w:val="en-US"/>
              </w:rPr>
            </w:pPr>
            <w:proofErr w:type="spellStart"/>
            <w:r w:rsidRPr="001C32E5">
              <w:rPr>
                <w:b/>
                <w:sz w:val="16"/>
                <w:szCs w:val="16"/>
                <w:lang w:val="en-US"/>
              </w:rPr>
              <w:t>Acc</w:t>
            </w:r>
            <w:proofErr w:type="spellEnd"/>
            <w:r w:rsidRPr="001C32E5">
              <w:rPr>
                <w:b/>
                <w:sz w:val="16"/>
                <w:szCs w:val="16"/>
                <w:lang w:val="en-US"/>
              </w:rPr>
              <w:t>(%)</w:t>
            </w:r>
          </w:p>
        </w:tc>
        <w:tc>
          <w:tcPr>
            <w:tcW w:w="588" w:type="pct"/>
            <w:tcBorders>
              <w:top w:val="single" w:sz="4" w:space="0" w:color="auto"/>
              <w:left w:val="single" w:sz="4" w:space="0" w:color="auto"/>
              <w:bottom w:val="single" w:sz="4" w:space="0" w:color="auto"/>
              <w:right w:val="single" w:sz="4" w:space="0" w:color="auto"/>
            </w:tcBorders>
            <w:hideMark/>
          </w:tcPr>
          <w:p w:rsidR="0072153E" w:rsidRPr="001C32E5" w:rsidRDefault="00DE1983" w:rsidP="0020232D">
            <w:pPr>
              <w:spacing w:line="480" w:lineRule="auto"/>
              <w:ind w:firstLine="0"/>
              <w:jc w:val="center"/>
              <w:rPr>
                <w:b/>
                <w:sz w:val="16"/>
                <w:szCs w:val="16"/>
                <w:lang w:val="en-US"/>
              </w:rPr>
            </w:pPr>
            <w:r w:rsidRPr="001C32E5">
              <w:rPr>
                <w:b/>
                <w:sz w:val="16"/>
                <w:szCs w:val="16"/>
                <w:lang w:val="en-US"/>
              </w:rPr>
              <w:t># feature</w:t>
            </w:r>
          </w:p>
        </w:tc>
        <w:tc>
          <w:tcPr>
            <w:tcW w:w="528" w:type="pct"/>
            <w:tcBorders>
              <w:top w:val="single" w:sz="4" w:space="0" w:color="auto"/>
              <w:left w:val="single" w:sz="4" w:space="0" w:color="auto"/>
              <w:bottom w:val="single" w:sz="4" w:space="0" w:color="auto"/>
              <w:right w:val="single" w:sz="4" w:space="0" w:color="auto"/>
            </w:tcBorders>
            <w:hideMark/>
          </w:tcPr>
          <w:p w:rsidR="0072153E" w:rsidRPr="001C32E5" w:rsidRDefault="00DE1983" w:rsidP="0020232D">
            <w:pPr>
              <w:spacing w:line="480" w:lineRule="auto"/>
              <w:ind w:firstLine="0"/>
              <w:jc w:val="center"/>
              <w:rPr>
                <w:b/>
                <w:sz w:val="16"/>
                <w:szCs w:val="16"/>
                <w:lang w:val="en-US"/>
              </w:rPr>
            </w:pPr>
            <w:proofErr w:type="spellStart"/>
            <w:r w:rsidRPr="001C32E5">
              <w:rPr>
                <w:b/>
                <w:sz w:val="16"/>
                <w:szCs w:val="16"/>
                <w:lang w:val="en-US"/>
              </w:rPr>
              <w:t>Acc</w:t>
            </w:r>
            <w:proofErr w:type="spellEnd"/>
            <w:r w:rsidRPr="001C32E5">
              <w:rPr>
                <w:b/>
                <w:sz w:val="16"/>
                <w:szCs w:val="16"/>
                <w:lang w:val="en-US"/>
              </w:rPr>
              <w:t>(%)</w:t>
            </w:r>
          </w:p>
        </w:tc>
        <w:tc>
          <w:tcPr>
            <w:tcW w:w="588" w:type="pct"/>
            <w:tcBorders>
              <w:top w:val="single" w:sz="4" w:space="0" w:color="auto"/>
              <w:left w:val="single" w:sz="4" w:space="0" w:color="auto"/>
              <w:bottom w:val="single" w:sz="4" w:space="0" w:color="auto"/>
              <w:right w:val="single" w:sz="4" w:space="0" w:color="auto"/>
            </w:tcBorders>
            <w:hideMark/>
          </w:tcPr>
          <w:p w:rsidR="0072153E" w:rsidRPr="001C32E5" w:rsidRDefault="00DE1983" w:rsidP="0020232D">
            <w:pPr>
              <w:spacing w:line="480" w:lineRule="auto"/>
              <w:ind w:firstLine="0"/>
              <w:jc w:val="center"/>
              <w:rPr>
                <w:b/>
                <w:sz w:val="16"/>
                <w:szCs w:val="16"/>
                <w:lang w:val="en-US"/>
              </w:rPr>
            </w:pPr>
            <w:r w:rsidRPr="001C32E5">
              <w:rPr>
                <w:b/>
                <w:sz w:val="16"/>
                <w:szCs w:val="16"/>
                <w:lang w:val="en-US"/>
              </w:rPr>
              <w:t># feature</w:t>
            </w:r>
          </w:p>
        </w:tc>
      </w:tr>
      <w:tr w:rsidR="00CE4426" w:rsidTr="0020232D">
        <w:trPr>
          <w:cantSplit/>
          <w:trHeight w:val="203"/>
          <w:jc w:val="center"/>
        </w:trPr>
        <w:tc>
          <w:tcPr>
            <w:tcW w:w="535" w:type="pct"/>
            <w:tcBorders>
              <w:top w:val="single" w:sz="4" w:space="0" w:color="auto"/>
              <w:left w:val="single" w:sz="4" w:space="0" w:color="auto"/>
              <w:bottom w:val="single" w:sz="4" w:space="0" w:color="auto"/>
              <w:right w:val="single" w:sz="4" w:space="0" w:color="auto"/>
            </w:tcBorders>
            <w:hideMark/>
          </w:tcPr>
          <w:p w:rsidR="0072153E" w:rsidRPr="001C32E5" w:rsidRDefault="00DE1983" w:rsidP="0020232D">
            <w:pPr>
              <w:spacing w:line="480" w:lineRule="auto"/>
              <w:ind w:firstLine="0"/>
              <w:jc w:val="left"/>
              <w:rPr>
                <w:sz w:val="16"/>
                <w:szCs w:val="16"/>
                <w:lang w:val="en-US"/>
              </w:rPr>
            </w:pPr>
            <w:r w:rsidRPr="001C32E5">
              <w:rPr>
                <w:sz w:val="16"/>
                <w:szCs w:val="16"/>
                <w:lang w:val="en-US"/>
              </w:rPr>
              <w:t>ILFS</w:t>
            </w:r>
          </w:p>
        </w:tc>
        <w:tc>
          <w:tcPr>
            <w:tcW w:w="52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39,59</w:t>
            </w:r>
          </w:p>
        </w:tc>
        <w:tc>
          <w:tcPr>
            <w:tcW w:w="58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5</w:t>
            </w:r>
          </w:p>
        </w:tc>
        <w:tc>
          <w:tcPr>
            <w:tcW w:w="52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67,45</w:t>
            </w:r>
          </w:p>
        </w:tc>
        <w:tc>
          <w:tcPr>
            <w:tcW w:w="58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6</w:t>
            </w:r>
          </w:p>
        </w:tc>
        <w:tc>
          <w:tcPr>
            <w:tcW w:w="52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76,67</w:t>
            </w:r>
          </w:p>
        </w:tc>
        <w:tc>
          <w:tcPr>
            <w:tcW w:w="58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6</w:t>
            </w:r>
          </w:p>
        </w:tc>
        <w:tc>
          <w:tcPr>
            <w:tcW w:w="52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92,21</w:t>
            </w:r>
          </w:p>
        </w:tc>
        <w:tc>
          <w:tcPr>
            <w:tcW w:w="58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9</w:t>
            </w:r>
          </w:p>
        </w:tc>
      </w:tr>
      <w:tr w:rsidR="00CE4426" w:rsidTr="0020232D">
        <w:trPr>
          <w:cantSplit/>
          <w:trHeight w:val="208"/>
          <w:jc w:val="center"/>
        </w:trPr>
        <w:tc>
          <w:tcPr>
            <w:tcW w:w="535" w:type="pct"/>
            <w:tcBorders>
              <w:top w:val="single" w:sz="4" w:space="0" w:color="auto"/>
              <w:left w:val="single" w:sz="4" w:space="0" w:color="auto"/>
              <w:bottom w:val="single" w:sz="4" w:space="0" w:color="auto"/>
              <w:right w:val="single" w:sz="4" w:space="0" w:color="auto"/>
            </w:tcBorders>
            <w:hideMark/>
          </w:tcPr>
          <w:p w:rsidR="0072153E" w:rsidRPr="001C32E5" w:rsidRDefault="00DE1983" w:rsidP="0020232D">
            <w:pPr>
              <w:spacing w:line="480" w:lineRule="auto"/>
              <w:ind w:firstLine="0"/>
              <w:jc w:val="left"/>
              <w:rPr>
                <w:sz w:val="16"/>
                <w:szCs w:val="16"/>
                <w:lang w:val="en-US"/>
              </w:rPr>
            </w:pPr>
            <w:r w:rsidRPr="001C32E5">
              <w:rPr>
                <w:sz w:val="16"/>
                <w:szCs w:val="16"/>
                <w:lang w:val="en-US"/>
              </w:rPr>
              <w:t>Relief</w:t>
            </w:r>
          </w:p>
        </w:tc>
        <w:tc>
          <w:tcPr>
            <w:tcW w:w="52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39,63</w:t>
            </w:r>
          </w:p>
        </w:tc>
        <w:tc>
          <w:tcPr>
            <w:tcW w:w="58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5</w:t>
            </w:r>
          </w:p>
        </w:tc>
        <w:tc>
          <w:tcPr>
            <w:tcW w:w="52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58,05</w:t>
            </w:r>
          </w:p>
        </w:tc>
        <w:tc>
          <w:tcPr>
            <w:tcW w:w="58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5</w:t>
            </w:r>
          </w:p>
        </w:tc>
        <w:tc>
          <w:tcPr>
            <w:tcW w:w="52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74,38</w:t>
            </w:r>
          </w:p>
        </w:tc>
        <w:tc>
          <w:tcPr>
            <w:tcW w:w="58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5</w:t>
            </w:r>
          </w:p>
        </w:tc>
        <w:tc>
          <w:tcPr>
            <w:tcW w:w="52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88,10</w:t>
            </w:r>
          </w:p>
        </w:tc>
        <w:tc>
          <w:tcPr>
            <w:tcW w:w="58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6</w:t>
            </w:r>
          </w:p>
        </w:tc>
      </w:tr>
      <w:tr w:rsidR="00CE4426" w:rsidTr="0020232D">
        <w:trPr>
          <w:cantSplit/>
          <w:trHeight w:val="214"/>
          <w:jc w:val="center"/>
        </w:trPr>
        <w:tc>
          <w:tcPr>
            <w:tcW w:w="535" w:type="pct"/>
            <w:tcBorders>
              <w:top w:val="single" w:sz="4" w:space="0" w:color="auto"/>
              <w:left w:val="single" w:sz="4" w:space="0" w:color="auto"/>
              <w:bottom w:val="single" w:sz="4" w:space="0" w:color="auto"/>
              <w:right w:val="single" w:sz="4" w:space="0" w:color="auto"/>
            </w:tcBorders>
            <w:hideMark/>
          </w:tcPr>
          <w:p w:rsidR="0072153E" w:rsidRPr="001C32E5" w:rsidRDefault="00DE1983" w:rsidP="0020232D">
            <w:pPr>
              <w:spacing w:line="480" w:lineRule="auto"/>
              <w:ind w:firstLine="0"/>
              <w:jc w:val="left"/>
              <w:rPr>
                <w:sz w:val="16"/>
                <w:szCs w:val="16"/>
                <w:lang w:val="en-US"/>
              </w:rPr>
            </w:pPr>
            <w:r w:rsidRPr="001C32E5">
              <w:rPr>
                <w:sz w:val="16"/>
                <w:szCs w:val="16"/>
                <w:lang w:val="en-US"/>
              </w:rPr>
              <w:t>No</w:t>
            </w:r>
          </w:p>
        </w:tc>
        <w:tc>
          <w:tcPr>
            <w:tcW w:w="52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39,45</w:t>
            </w:r>
          </w:p>
        </w:tc>
        <w:tc>
          <w:tcPr>
            <w:tcW w:w="58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11</w:t>
            </w:r>
          </w:p>
        </w:tc>
        <w:tc>
          <w:tcPr>
            <w:tcW w:w="52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55,69</w:t>
            </w:r>
          </w:p>
        </w:tc>
        <w:tc>
          <w:tcPr>
            <w:tcW w:w="58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11</w:t>
            </w:r>
          </w:p>
        </w:tc>
        <w:tc>
          <w:tcPr>
            <w:tcW w:w="52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69,76</w:t>
            </w:r>
          </w:p>
        </w:tc>
        <w:tc>
          <w:tcPr>
            <w:tcW w:w="58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11</w:t>
            </w:r>
          </w:p>
        </w:tc>
        <w:tc>
          <w:tcPr>
            <w:tcW w:w="52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87,95</w:t>
            </w:r>
          </w:p>
        </w:tc>
        <w:tc>
          <w:tcPr>
            <w:tcW w:w="588" w:type="pct"/>
            <w:tcBorders>
              <w:top w:val="single" w:sz="4" w:space="0" w:color="auto"/>
              <w:left w:val="single" w:sz="4" w:space="0" w:color="auto"/>
              <w:bottom w:val="single" w:sz="4" w:space="0" w:color="auto"/>
              <w:right w:val="single" w:sz="4" w:space="0" w:color="auto"/>
            </w:tcBorders>
            <w:vAlign w:val="center"/>
            <w:hideMark/>
          </w:tcPr>
          <w:p w:rsidR="0072153E" w:rsidRPr="001C32E5" w:rsidRDefault="00DE1983" w:rsidP="0020232D">
            <w:pPr>
              <w:spacing w:line="480" w:lineRule="auto"/>
              <w:ind w:firstLine="0"/>
              <w:jc w:val="center"/>
              <w:rPr>
                <w:sz w:val="16"/>
                <w:szCs w:val="16"/>
                <w:lang w:val="en-US"/>
              </w:rPr>
            </w:pPr>
            <w:r w:rsidRPr="001C32E5">
              <w:rPr>
                <w:sz w:val="16"/>
                <w:szCs w:val="16"/>
                <w:lang w:val="en-US"/>
              </w:rPr>
              <w:t>11</w:t>
            </w:r>
          </w:p>
        </w:tc>
      </w:tr>
    </w:tbl>
    <w:p w:rsidR="0020232D" w:rsidRDefault="0020232D" w:rsidP="00AD2FC1">
      <w:pPr>
        <w:rPr>
          <w:lang w:val="en-US"/>
        </w:rPr>
      </w:pPr>
    </w:p>
    <w:p w:rsidR="0020232D" w:rsidRPr="0020232D" w:rsidRDefault="00DE1983" w:rsidP="0020232D">
      <w:pPr>
        <w:ind w:firstLine="0"/>
        <w:jc w:val="center"/>
        <w:rPr>
          <w:rFonts w:eastAsia="PMingLiU"/>
          <w:smallCaps/>
          <w:sz w:val="16"/>
          <w:lang w:val="en-US" w:eastAsia="x-none"/>
        </w:rPr>
      </w:pPr>
      <w:r>
        <w:rPr>
          <w:rFonts w:eastAsia="PMingLiU"/>
          <w:smallCaps/>
          <w:sz w:val="16"/>
          <w:lang w:eastAsia="x-none"/>
        </w:rPr>
        <w:t>Tab</w:t>
      </w:r>
      <w:r w:rsidRPr="001C32E5">
        <w:rPr>
          <w:rFonts w:eastAsia="PMingLiU"/>
          <w:smallCaps/>
          <w:sz w:val="16"/>
          <w:lang w:eastAsia="x-none"/>
        </w:rPr>
        <w:t>l</w:t>
      </w:r>
      <w:r>
        <w:rPr>
          <w:rFonts w:eastAsia="PMingLiU"/>
          <w:smallCaps/>
          <w:sz w:val="16"/>
          <w:lang w:val="en-US" w:eastAsia="x-none"/>
        </w:rPr>
        <w:t>e</w:t>
      </w:r>
      <w:r w:rsidRPr="001C32E5">
        <w:rPr>
          <w:rFonts w:eastAsia="PMingLiU"/>
          <w:smallCaps/>
          <w:sz w:val="16"/>
          <w:lang w:eastAsia="x-none"/>
        </w:rPr>
        <w:t xml:space="preserve"> </w:t>
      </w:r>
      <w:r>
        <w:rPr>
          <w:rFonts w:eastAsia="PMingLiU"/>
          <w:smallCaps/>
          <w:sz w:val="16"/>
          <w:lang w:val="en-US" w:eastAsia="x-none"/>
        </w:rPr>
        <w:t>5</w:t>
      </w:r>
    </w:p>
    <w:p w:rsidR="0020232D" w:rsidRDefault="00DE1983" w:rsidP="0020232D">
      <w:pPr>
        <w:spacing w:after="120"/>
        <w:ind w:firstLine="425"/>
        <w:jc w:val="center"/>
        <w:rPr>
          <w:rFonts w:eastAsia="PMingLiU"/>
          <w:smallCaps/>
          <w:sz w:val="16"/>
          <w:lang w:val="en-GB" w:eastAsia="x-none"/>
        </w:rPr>
      </w:pPr>
      <w:r>
        <w:rPr>
          <w:rFonts w:eastAsia="PMingLiU"/>
          <w:smallCaps/>
          <w:sz w:val="16"/>
          <w:lang w:val="en-GB" w:eastAsia="x-none"/>
        </w:rPr>
        <w:t>Feature selection result</w:t>
      </w:r>
    </w:p>
    <w:tbl>
      <w:tblPr>
        <w:tblStyle w:val="TableGrid"/>
        <w:tblW w:w="5000" w:type="pct"/>
        <w:jc w:val="center"/>
        <w:tblLook w:val="04A0" w:firstRow="1" w:lastRow="0" w:firstColumn="1" w:lastColumn="0" w:noHBand="0" w:noVBand="1"/>
      </w:tblPr>
      <w:tblGrid>
        <w:gridCol w:w="1611"/>
        <w:gridCol w:w="1731"/>
        <w:gridCol w:w="2102"/>
        <w:gridCol w:w="1921"/>
        <w:gridCol w:w="1979"/>
      </w:tblGrid>
      <w:tr w:rsidR="00CE4426" w:rsidTr="0020232D">
        <w:trPr>
          <w:jc w:val="center"/>
        </w:trPr>
        <w:tc>
          <w:tcPr>
            <w:tcW w:w="862" w:type="pct"/>
            <w:vMerge w:val="restart"/>
            <w:tcBorders>
              <w:top w:val="single" w:sz="4" w:space="0" w:color="auto"/>
              <w:left w:val="single" w:sz="4" w:space="0" w:color="auto"/>
              <w:bottom w:val="single" w:sz="4" w:space="0" w:color="auto"/>
              <w:right w:val="single" w:sz="4" w:space="0" w:color="auto"/>
            </w:tcBorders>
            <w:vAlign w:val="center"/>
            <w:hideMark/>
          </w:tcPr>
          <w:p w:rsidR="0020232D" w:rsidRPr="001470FF" w:rsidRDefault="00DE1983" w:rsidP="0020232D">
            <w:pPr>
              <w:spacing w:line="480" w:lineRule="auto"/>
              <w:ind w:firstLine="0"/>
              <w:jc w:val="center"/>
              <w:rPr>
                <w:b/>
                <w:sz w:val="16"/>
                <w:szCs w:val="16"/>
                <w:lang w:val="en-US"/>
              </w:rPr>
            </w:pPr>
            <w:r w:rsidRPr="001470FF">
              <w:rPr>
                <w:b/>
                <w:sz w:val="16"/>
                <w:szCs w:val="16"/>
                <w:lang w:val="en-US"/>
              </w:rPr>
              <w:t>Method</w:t>
            </w:r>
          </w:p>
        </w:tc>
        <w:tc>
          <w:tcPr>
            <w:tcW w:w="4138" w:type="pct"/>
            <w:gridSpan w:val="4"/>
            <w:tcBorders>
              <w:top w:val="single" w:sz="4" w:space="0" w:color="auto"/>
              <w:left w:val="single" w:sz="4" w:space="0" w:color="auto"/>
              <w:bottom w:val="single" w:sz="4" w:space="0" w:color="auto"/>
              <w:right w:val="single" w:sz="4" w:space="0" w:color="auto"/>
            </w:tcBorders>
            <w:vAlign w:val="center"/>
            <w:hideMark/>
          </w:tcPr>
          <w:p w:rsidR="0020232D" w:rsidRPr="001470FF" w:rsidRDefault="00DE1983" w:rsidP="0020232D">
            <w:pPr>
              <w:spacing w:line="480" w:lineRule="auto"/>
              <w:ind w:firstLine="0"/>
              <w:jc w:val="center"/>
              <w:rPr>
                <w:b/>
                <w:sz w:val="16"/>
                <w:szCs w:val="16"/>
                <w:lang w:val="en-US"/>
              </w:rPr>
            </w:pPr>
            <w:r w:rsidRPr="001470FF">
              <w:rPr>
                <w:b/>
                <w:sz w:val="16"/>
                <w:szCs w:val="16"/>
                <w:lang w:val="en-US"/>
              </w:rPr>
              <w:t>Training Set Size</w:t>
            </w:r>
          </w:p>
        </w:tc>
      </w:tr>
      <w:tr w:rsidR="00CE4426" w:rsidTr="0020232D">
        <w:trPr>
          <w:jc w:val="center"/>
        </w:trPr>
        <w:tc>
          <w:tcPr>
            <w:tcW w:w="862" w:type="pct"/>
            <w:vMerge/>
            <w:tcBorders>
              <w:top w:val="single" w:sz="4" w:space="0" w:color="auto"/>
              <w:left w:val="single" w:sz="4" w:space="0" w:color="auto"/>
              <w:bottom w:val="single" w:sz="4" w:space="0" w:color="auto"/>
              <w:right w:val="single" w:sz="4" w:space="0" w:color="auto"/>
            </w:tcBorders>
            <w:vAlign w:val="center"/>
            <w:hideMark/>
          </w:tcPr>
          <w:p w:rsidR="0020232D" w:rsidRPr="001470FF" w:rsidRDefault="0020232D" w:rsidP="0020232D">
            <w:pPr>
              <w:spacing w:line="480" w:lineRule="auto"/>
              <w:ind w:firstLine="0"/>
              <w:jc w:val="center"/>
              <w:rPr>
                <w:b/>
                <w:sz w:val="16"/>
                <w:szCs w:val="16"/>
                <w:lang w:val="en-US"/>
              </w:rPr>
            </w:pPr>
          </w:p>
        </w:tc>
        <w:tc>
          <w:tcPr>
            <w:tcW w:w="926" w:type="pct"/>
            <w:tcBorders>
              <w:top w:val="single" w:sz="4" w:space="0" w:color="auto"/>
              <w:left w:val="single" w:sz="4" w:space="0" w:color="auto"/>
              <w:bottom w:val="single" w:sz="4" w:space="0" w:color="auto"/>
              <w:right w:val="single" w:sz="4" w:space="0" w:color="auto"/>
            </w:tcBorders>
            <w:hideMark/>
          </w:tcPr>
          <w:p w:rsidR="0020232D" w:rsidRPr="001470FF" w:rsidRDefault="00DE1983" w:rsidP="0020232D">
            <w:pPr>
              <w:spacing w:line="480" w:lineRule="auto"/>
              <w:ind w:firstLine="0"/>
              <w:jc w:val="center"/>
              <w:rPr>
                <w:b/>
                <w:sz w:val="16"/>
                <w:szCs w:val="16"/>
                <w:lang w:val="en-US"/>
              </w:rPr>
            </w:pPr>
            <w:r w:rsidRPr="001470FF">
              <w:rPr>
                <w:b/>
                <w:sz w:val="16"/>
                <w:szCs w:val="16"/>
                <w:lang w:val="en-US"/>
              </w:rPr>
              <w:t>20%</w:t>
            </w:r>
          </w:p>
        </w:tc>
        <w:tc>
          <w:tcPr>
            <w:tcW w:w="1125" w:type="pct"/>
            <w:tcBorders>
              <w:top w:val="single" w:sz="4" w:space="0" w:color="auto"/>
              <w:left w:val="single" w:sz="4" w:space="0" w:color="auto"/>
              <w:bottom w:val="single" w:sz="4" w:space="0" w:color="auto"/>
              <w:right w:val="single" w:sz="4" w:space="0" w:color="auto"/>
            </w:tcBorders>
            <w:hideMark/>
          </w:tcPr>
          <w:p w:rsidR="0020232D" w:rsidRPr="001470FF" w:rsidRDefault="00DE1983" w:rsidP="0020232D">
            <w:pPr>
              <w:spacing w:line="480" w:lineRule="auto"/>
              <w:ind w:firstLine="0"/>
              <w:jc w:val="center"/>
              <w:rPr>
                <w:b/>
                <w:sz w:val="16"/>
                <w:szCs w:val="16"/>
                <w:lang w:val="en-US"/>
              </w:rPr>
            </w:pPr>
            <w:r w:rsidRPr="001470FF">
              <w:rPr>
                <w:b/>
                <w:sz w:val="16"/>
                <w:szCs w:val="16"/>
                <w:lang w:val="en-US"/>
              </w:rPr>
              <w:t>40%</w:t>
            </w:r>
          </w:p>
        </w:tc>
        <w:tc>
          <w:tcPr>
            <w:tcW w:w="1028" w:type="pct"/>
            <w:tcBorders>
              <w:top w:val="single" w:sz="4" w:space="0" w:color="auto"/>
              <w:left w:val="single" w:sz="4" w:space="0" w:color="auto"/>
              <w:bottom w:val="single" w:sz="4" w:space="0" w:color="auto"/>
              <w:right w:val="single" w:sz="4" w:space="0" w:color="auto"/>
            </w:tcBorders>
            <w:hideMark/>
          </w:tcPr>
          <w:p w:rsidR="0020232D" w:rsidRPr="001470FF" w:rsidRDefault="00DE1983" w:rsidP="0020232D">
            <w:pPr>
              <w:spacing w:line="480" w:lineRule="auto"/>
              <w:ind w:firstLine="0"/>
              <w:jc w:val="center"/>
              <w:rPr>
                <w:b/>
                <w:sz w:val="16"/>
                <w:szCs w:val="16"/>
                <w:lang w:val="en-US"/>
              </w:rPr>
            </w:pPr>
            <w:r w:rsidRPr="001470FF">
              <w:rPr>
                <w:b/>
                <w:sz w:val="16"/>
                <w:szCs w:val="16"/>
                <w:lang w:val="en-US"/>
              </w:rPr>
              <w:t>60%</w:t>
            </w:r>
          </w:p>
        </w:tc>
        <w:tc>
          <w:tcPr>
            <w:tcW w:w="1060" w:type="pct"/>
            <w:tcBorders>
              <w:top w:val="single" w:sz="4" w:space="0" w:color="auto"/>
              <w:left w:val="single" w:sz="4" w:space="0" w:color="auto"/>
              <w:bottom w:val="single" w:sz="4" w:space="0" w:color="auto"/>
              <w:right w:val="single" w:sz="4" w:space="0" w:color="auto"/>
            </w:tcBorders>
            <w:hideMark/>
          </w:tcPr>
          <w:p w:rsidR="0020232D" w:rsidRPr="001470FF" w:rsidRDefault="00DE1983" w:rsidP="0020232D">
            <w:pPr>
              <w:spacing w:line="480" w:lineRule="auto"/>
              <w:ind w:firstLine="0"/>
              <w:jc w:val="center"/>
              <w:rPr>
                <w:b/>
                <w:sz w:val="16"/>
                <w:szCs w:val="16"/>
                <w:lang w:val="en-US"/>
              </w:rPr>
            </w:pPr>
            <w:r w:rsidRPr="001470FF">
              <w:rPr>
                <w:b/>
                <w:sz w:val="16"/>
                <w:szCs w:val="16"/>
                <w:lang w:val="en-US"/>
              </w:rPr>
              <w:t>80%</w:t>
            </w:r>
          </w:p>
        </w:tc>
      </w:tr>
      <w:tr w:rsidR="00CE4426" w:rsidTr="0020232D">
        <w:trPr>
          <w:jc w:val="center"/>
        </w:trPr>
        <w:tc>
          <w:tcPr>
            <w:tcW w:w="862" w:type="pct"/>
            <w:tcBorders>
              <w:top w:val="single" w:sz="4" w:space="0" w:color="auto"/>
              <w:left w:val="single" w:sz="4" w:space="0" w:color="auto"/>
              <w:bottom w:val="single" w:sz="4" w:space="0" w:color="auto"/>
              <w:right w:val="single" w:sz="4" w:space="0" w:color="auto"/>
            </w:tcBorders>
            <w:hideMark/>
          </w:tcPr>
          <w:p w:rsidR="0020232D" w:rsidRPr="001470FF" w:rsidRDefault="00DE1983" w:rsidP="0020232D">
            <w:pPr>
              <w:spacing w:line="480" w:lineRule="auto"/>
              <w:ind w:firstLine="0"/>
              <w:jc w:val="left"/>
              <w:rPr>
                <w:sz w:val="16"/>
                <w:szCs w:val="16"/>
                <w:lang w:val="en-US"/>
              </w:rPr>
            </w:pPr>
            <w:r w:rsidRPr="001470FF">
              <w:rPr>
                <w:sz w:val="16"/>
                <w:szCs w:val="16"/>
                <w:lang w:val="en-US"/>
              </w:rPr>
              <w:t>ILFS</w:t>
            </w:r>
          </w:p>
        </w:tc>
        <w:tc>
          <w:tcPr>
            <w:tcW w:w="926" w:type="pct"/>
            <w:tcBorders>
              <w:top w:val="single" w:sz="4" w:space="0" w:color="auto"/>
              <w:left w:val="single" w:sz="4" w:space="0" w:color="auto"/>
              <w:bottom w:val="single" w:sz="4" w:space="0" w:color="auto"/>
              <w:right w:val="single" w:sz="4" w:space="0" w:color="auto"/>
            </w:tcBorders>
            <w:vAlign w:val="center"/>
            <w:hideMark/>
          </w:tcPr>
          <w:p w:rsidR="0020232D" w:rsidRPr="001470FF" w:rsidRDefault="00DE1983" w:rsidP="0020232D">
            <w:pPr>
              <w:spacing w:line="480" w:lineRule="auto"/>
              <w:ind w:firstLine="0"/>
              <w:jc w:val="center"/>
              <w:rPr>
                <w:sz w:val="16"/>
                <w:szCs w:val="16"/>
                <w:lang w:val="en-US"/>
              </w:rPr>
            </w:pPr>
            <w:r w:rsidRPr="001470FF">
              <w:rPr>
                <w:sz w:val="16"/>
                <w:szCs w:val="16"/>
                <w:lang w:val="en-US"/>
              </w:rPr>
              <w:t>1,11,2,12,42</w:t>
            </w:r>
          </w:p>
        </w:tc>
        <w:tc>
          <w:tcPr>
            <w:tcW w:w="1125" w:type="pct"/>
            <w:tcBorders>
              <w:top w:val="single" w:sz="4" w:space="0" w:color="auto"/>
              <w:left w:val="single" w:sz="4" w:space="0" w:color="auto"/>
              <w:bottom w:val="single" w:sz="4" w:space="0" w:color="auto"/>
              <w:right w:val="single" w:sz="4" w:space="0" w:color="auto"/>
            </w:tcBorders>
            <w:vAlign w:val="center"/>
            <w:hideMark/>
          </w:tcPr>
          <w:p w:rsidR="0020232D" w:rsidRPr="001470FF" w:rsidRDefault="00DE1983" w:rsidP="0020232D">
            <w:pPr>
              <w:spacing w:line="480" w:lineRule="auto"/>
              <w:ind w:firstLine="0"/>
              <w:jc w:val="center"/>
              <w:rPr>
                <w:sz w:val="16"/>
                <w:szCs w:val="16"/>
                <w:lang w:val="en-US"/>
              </w:rPr>
            </w:pPr>
            <w:r w:rsidRPr="001470FF">
              <w:rPr>
                <w:sz w:val="16"/>
                <w:szCs w:val="16"/>
                <w:lang w:val="en-US"/>
              </w:rPr>
              <w:t>99,100,101,103,98,</w:t>
            </w:r>
            <w:r>
              <w:rPr>
                <w:sz w:val="16"/>
                <w:szCs w:val="16"/>
                <w:lang w:val="en-US"/>
              </w:rPr>
              <w:t xml:space="preserve"> </w:t>
            </w:r>
            <w:r w:rsidRPr="001470FF">
              <w:rPr>
                <w:sz w:val="16"/>
                <w:szCs w:val="16"/>
                <w:lang w:val="en-US"/>
              </w:rPr>
              <w:t>137</w:t>
            </w:r>
          </w:p>
        </w:tc>
        <w:tc>
          <w:tcPr>
            <w:tcW w:w="1028" w:type="pct"/>
            <w:tcBorders>
              <w:top w:val="single" w:sz="4" w:space="0" w:color="auto"/>
              <w:left w:val="single" w:sz="4" w:space="0" w:color="auto"/>
              <w:bottom w:val="single" w:sz="4" w:space="0" w:color="auto"/>
              <w:right w:val="single" w:sz="4" w:space="0" w:color="auto"/>
            </w:tcBorders>
            <w:vAlign w:val="center"/>
            <w:hideMark/>
          </w:tcPr>
          <w:p w:rsidR="0020232D" w:rsidRPr="001470FF" w:rsidRDefault="00DE1983" w:rsidP="0020232D">
            <w:pPr>
              <w:spacing w:line="480" w:lineRule="auto"/>
              <w:ind w:firstLine="0"/>
              <w:jc w:val="center"/>
              <w:rPr>
                <w:sz w:val="16"/>
                <w:szCs w:val="16"/>
                <w:lang w:val="en-US"/>
              </w:rPr>
            </w:pPr>
            <w:r w:rsidRPr="001470FF">
              <w:rPr>
                <w:sz w:val="16"/>
                <w:szCs w:val="16"/>
                <w:lang w:val="en-US"/>
              </w:rPr>
              <w:t>163,158,164,159,</w:t>
            </w:r>
            <w:r>
              <w:rPr>
                <w:sz w:val="16"/>
                <w:szCs w:val="16"/>
                <w:lang w:val="en-US"/>
              </w:rPr>
              <w:t xml:space="preserve"> </w:t>
            </w:r>
            <w:r w:rsidRPr="001470FF">
              <w:rPr>
                <w:sz w:val="16"/>
                <w:szCs w:val="16"/>
                <w:lang w:val="en-US"/>
              </w:rPr>
              <w:t>161,162</w:t>
            </w:r>
          </w:p>
        </w:tc>
        <w:tc>
          <w:tcPr>
            <w:tcW w:w="1060" w:type="pct"/>
            <w:tcBorders>
              <w:top w:val="single" w:sz="4" w:space="0" w:color="auto"/>
              <w:left w:val="single" w:sz="4" w:space="0" w:color="auto"/>
              <w:bottom w:val="single" w:sz="4" w:space="0" w:color="auto"/>
              <w:right w:val="single" w:sz="4" w:space="0" w:color="auto"/>
            </w:tcBorders>
            <w:vAlign w:val="center"/>
            <w:hideMark/>
          </w:tcPr>
          <w:p w:rsidR="0020232D" w:rsidRPr="001470FF" w:rsidRDefault="00DE1983" w:rsidP="0020232D">
            <w:pPr>
              <w:spacing w:line="480" w:lineRule="auto"/>
              <w:ind w:firstLine="0"/>
              <w:jc w:val="center"/>
              <w:rPr>
                <w:sz w:val="16"/>
                <w:szCs w:val="16"/>
                <w:lang w:val="en-US"/>
              </w:rPr>
            </w:pPr>
            <w:r w:rsidRPr="001470FF">
              <w:rPr>
                <w:sz w:val="16"/>
                <w:szCs w:val="16"/>
                <w:lang w:val="en-US"/>
              </w:rPr>
              <w:t>18,27,29,26,31,30</w:t>
            </w:r>
            <w:r>
              <w:rPr>
                <w:sz w:val="16"/>
                <w:szCs w:val="16"/>
                <w:lang w:val="en-US"/>
              </w:rPr>
              <w:t xml:space="preserve">, </w:t>
            </w:r>
            <w:r w:rsidRPr="001470FF">
              <w:rPr>
                <w:sz w:val="16"/>
                <w:szCs w:val="16"/>
                <w:lang w:val="en-US"/>
              </w:rPr>
              <w:t>162</w:t>
            </w:r>
          </w:p>
        </w:tc>
      </w:tr>
      <w:tr w:rsidR="00CE4426" w:rsidTr="0020232D">
        <w:trPr>
          <w:jc w:val="center"/>
        </w:trPr>
        <w:tc>
          <w:tcPr>
            <w:tcW w:w="862" w:type="pct"/>
            <w:tcBorders>
              <w:top w:val="single" w:sz="4" w:space="0" w:color="auto"/>
              <w:left w:val="single" w:sz="4" w:space="0" w:color="auto"/>
              <w:bottom w:val="single" w:sz="4" w:space="0" w:color="auto"/>
              <w:right w:val="single" w:sz="4" w:space="0" w:color="auto"/>
            </w:tcBorders>
            <w:hideMark/>
          </w:tcPr>
          <w:p w:rsidR="0020232D" w:rsidRPr="001470FF" w:rsidRDefault="00DE1983" w:rsidP="0020232D">
            <w:pPr>
              <w:spacing w:line="480" w:lineRule="auto"/>
              <w:ind w:firstLine="0"/>
              <w:jc w:val="left"/>
              <w:rPr>
                <w:sz w:val="16"/>
                <w:szCs w:val="16"/>
                <w:lang w:val="en-US"/>
              </w:rPr>
            </w:pPr>
            <w:r w:rsidRPr="001470FF">
              <w:rPr>
                <w:sz w:val="16"/>
                <w:szCs w:val="16"/>
                <w:lang w:val="en-US"/>
              </w:rPr>
              <w:t>Relief</w:t>
            </w:r>
          </w:p>
        </w:tc>
        <w:tc>
          <w:tcPr>
            <w:tcW w:w="926" w:type="pct"/>
            <w:tcBorders>
              <w:top w:val="single" w:sz="4" w:space="0" w:color="auto"/>
              <w:left w:val="single" w:sz="4" w:space="0" w:color="auto"/>
              <w:bottom w:val="single" w:sz="4" w:space="0" w:color="auto"/>
              <w:right w:val="single" w:sz="4" w:space="0" w:color="auto"/>
            </w:tcBorders>
            <w:vAlign w:val="center"/>
            <w:hideMark/>
          </w:tcPr>
          <w:p w:rsidR="0020232D" w:rsidRPr="001470FF" w:rsidRDefault="00DE1983" w:rsidP="0020232D">
            <w:pPr>
              <w:spacing w:line="480" w:lineRule="auto"/>
              <w:ind w:firstLine="0"/>
              <w:jc w:val="center"/>
              <w:rPr>
                <w:sz w:val="16"/>
                <w:szCs w:val="16"/>
                <w:lang w:val="en-US"/>
              </w:rPr>
            </w:pPr>
            <w:r w:rsidRPr="001470FF">
              <w:rPr>
                <w:sz w:val="16"/>
                <w:szCs w:val="16"/>
                <w:lang w:val="en-US"/>
              </w:rPr>
              <w:t>1,2,3,15,9</w:t>
            </w:r>
          </w:p>
        </w:tc>
        <w:tc>
          <w:tcPr>
            <w:tcW w:w="1125" w:type="pct"/>
            <w:tcBorders>
              <w:top w:val="single" w:sz="4" w:space="0" w:color="auto"/>
              <w:left w:val="single" w:sz="4" w:space="0" w:color="auto"/>
              <w:bottom w:val="single" w:sz="4" w:space="0" w:color="auto"/>
              <w:right w:val="single" w:sz="4" w:space="0" w:color="auto"/>
            </w:tcBorders>
            <w:vAlign w:val="center"/>
            <w:hideMark/>
          </w:tcPr>
          <w:p w:rsidR="0020232D" w:rsidRPr="001470FF" w:rsidRDefault="00DE1983" w:rsidP="0020232D">
            <w:pPr>
              <w:spacing w:line="480" w:lineRule="auto"/>
              <w:ind w:firstLine="0"/>
              <w:jc w:val="center"/>
              <w:rPr>
                <w:sz w:val="16"/>
                <w:szCs w:val="16"/>
                <w:lang w:val="en-US"/>
              </w:rPr>
            </w:pPr>
            <w:r w:rsidRPr="001470FF">
              <w:rPr>
                <w:sz w:val="16"/>
                <w:szCs w:val="16"/>
                <w:lang w:val="en-US"/>
              </w:rPr>
              <w:t>1,2,3,34,35</w:t>
            </w:r>
          </w:p>
        </w:tc>
        <w:tc>
          <w:tcPr>
            <w:tcW w:w="1028" w:type="pct"/>
            <w:tcBorders>
              <w:top w:val="single" w:sz="4" w:space="0" w:color="auto"/>
              <w:left w:val="single" w:sz="4" w:space="0" w:color="auto"/>
              <w:bottom w:val="single" w:sz="4" w:space="0" w:color="auto"/>
              <w:right w:val="single" w:sz="4" w:space="0" w:color="auto"/>
            </w:tcBorders>
            <w:vAlign w:val="center"/>
            <w:hideMark/>
          </w:tcPr>
          <w:p w:rsidR="0020232D" w:rsidRPr="001470FF" w:rsidRDefault="00DE1983" w:rsidP="0020232D">
            <w:pPr>
              <w:spacing w:line="480" w:lineRule="auto"/>
              <w:ind w:firstLine="0"/>
              <w:jc w:val="center"/>
              <w:rPr>
                <w:sz w:val="16"/>
                <w:szCs w:val="16"/>
                <w:lang w:val="en-US"/>
              </w:rPr>
            </w:pPr>
            <w:r w:rsidRPr="001470FF">
              <w:rPr>
                <w:sz w:val="16"/>
                <w:szCs w:val="16"/>
                <w:lang w:val="en-US"/>
              </w:rPr>
              <w:t>1,2,3,34,35,15</w:t>
            </w:r>
          </w:p>
        </w:tc>
        <w:tc>
          <w:tcPr>
            <w:tcW w:w="1060" w:type="pct"/>
            <w:tcBorders>
              <w:top w:val="single" w:sz="4" w:space="0" w:color="auto"/>
              <w:left w:val="single" w:sz="4" w:space="0" w:color="auto"/>
              <w:bottom w:val="single" w:sz="4" w:space="0" w:color="auto"/>
              <w:right w:val="single" w:sz="4" w:space="0" w:color="auto"/>
            </w:tcBorders>
            <w:vAlign w:val="center"/>
            <w:hideMark/>
          </w:tcPr>
          <w:p w:rsidR="0020232D" w:rsidRPr="001470FF" w:rsidRDefault="00DE1983" w:rsidP="0020232D">
            <w:pPr>
              <w:spacing w:line="480" w:lineRule="auto"/>
              <w:ind w:firstLine="0"/>
              <w:jc w:val="center"/>
              <w:rPr>
                <w:sz w:val="16"/>
                <w:szCs w:val="16"/>
                <w:lang w:val="en-US"/>
              </w:rPr>
            </w:pPr>
            <w:r w:rsidRPr="001470FF">
              <w:rPr>
                <w:sz w:val="16"/>
                <w:szCs w:val="16"/>
                <w:lang w:val="en-US"/>
              </w:rPr>
              <w:t>1,2,34,3,35,33</w:t>
            </w:r>
          </w:p>
        </w:tc>
      </w:tr>
    </w:tbl>
    <w:p w:rsidR="0020232D" w:rsidRDefault="0020232D" w:rsidP="0020232D">
      <w:pPr>
        <w:spacing w:after="120"/>
        <w:ind w:firstLine="425"/>
        <w:jc w:val="center"/>
        <w:rPr>
          <w:lang w:val="en-US"/>
        </w:rPr>
        <w:sectPr w:rsidR="0020232D" w:rsidSect="0020232D">
          <w:footnotePr>
            <w:numFmt w:val="chicago"/>
            <w:numRestart w:val="eachPage"/>
          </w:footnotePr>
          <w:type w:val="continuous"/>
          <w:pgSz w:w="11906" w:h="16838" w:code="9"/>
          <w:pgMar w:top="1134" w:right="1134" w:bottom="1134" w:left="1418" w:header="720" w:footer="720" w:gutter="0"/>
          <w:cols w:space="284"/>
          <w:docGrid w:linePitch="272"/>
        </w:sectPr>
      </w:pPr>
    </w:p>
    <w:p w:rsidR="00016189" w:rsidRDefault="00016189" w:rsidP="009501DE">
      <w:pPr>
        <w:pStyle w:val="EndNoteBibliography"/>
        <w:ind w:left="369" w:hanging="369"/>
        <w:rPr>
          <w:szCs w:val="16"/>
        </w:rPr>
        <w:sectPr w:rsidR="00016189" w:rsidSect="009501DE">
          <w:footnotePr>
            <w:numFmt w:val="chicago"/>
            <w:numRestart w:val="eachPage"/>
          </w:footnotePr>
          <w:type w:val="continuous"/>
          <w:pgSz w:w="11906" w:h="16838" w:code="9"/>
          <w:pgMar w:top="1134" w:right="1134" w:bottom="1134" w:left="1418" w:header="720" w:footer="720" w:gutter="0"/>
          <w:cols w:num="2" w:space="284"/>
          <w:docGrid w:linePitch="272"/>
        </w:sectPr>
      </w:pPr>
    </w:p>
    <w:p w:rsidR="009501DE" w:rsidRDefault="009501DE" w:rsidP="00970ABC">
      <w:pPr>
        <w:pStyle w:val="IEEEReferenceItem"/>
        <w:rPr>
          <w:szCs w:val="16"/>
        </w:rPr>
        <w:sectPr w:rsidR="009501DE" w:rsidSect="0047792D">
          <w:footnotePr>
            <w:numFmt w:val="chicago"/>
            <w:numRestart w:val="eachPage"/>
          </w:footnotePr>
          <w:type w:val="continuous"/>
          <w:pgSz w:w="11906" w:h="16838" w:code="9"/>
          <w:pgMar w:top="1134" w:right="1134" w:bottom="1134" w:left="1418" w:header="720" w:footer="720" w:gutter="0"/>
          <w:cols w:num="2" w:space="284"/>
          <w:docGrid w:linePitch="272"/>
        </w:sectPr>
      </w:pPr>
    </w:p>
    <w:p w:rsidR="009501DE" w:rsidRPr="00AB0BA4" w:rsidRDefault="00DE1983" w:rsidP="009501DE">
      <w:pPr>
        <w:pStyle w:val="Heading1"/>
        <w:numPr>
          <w:ilvl w:val="0"/>
          <w:numId w:val="0"/>
        </w:numPr>
        <w:spacing w:before="0"/>
        <w:rPr>
          <w:color w:val="000000" w:themeColor="text1"/>
        </w:rPr>
      </w:pPr>
      <w:r w:rsidRPr="00AB0BA4">
        <w:rPr>
          <w:color w:val="000000" w:themeColor="text1"/>
        </w:rPr>
        <w:lastRenderedPageBreak/>
        <w:t>Conclusion</w:t>
      </w:r>
    </w:p>
    <w:p w:rsidR="009501DE" w:rsidRDefault="00DE1983" w:rsidP="009501DE">
      <w:pPr>
        <w:ind w:firstLine="284"/>
        <w:rPr>
          <w:color w:val="000000" w:themeColor="text1"/>
          <w:lang w:val="en-US"/>
        </w:rPr>
      </w:pPr>
      <w:r w:rsidRPr="001470FF">
        <w:rPr>
          <w:color w:val="000000" w:themeColor="text1"/>
          <w:lang w:val="en-US"/>
        </w:rPr>
        <w:t xml:space="preserve">The classification results in the experiment show that choosing the correct features for classification purpose using machine learning can improve the performance and accuracy of the classification results. </w:t>
      </w:r>
      <w:r>
        <w:rPr>
          <w:color w:val="000000" w:themeColor="text1"/>
          <w:lang w:val="en-US"/>
        </w:rPr>
        <w:t>T</w:t>
      </w:r>
      <w:r w:rsidRPr="001470FF">
        <w:rPr>
          <w:color w:val="000000" w:themeColor="text1"/>
          <w:lang w:val="en-US"/>
        </w:rPr>
        <w:t xml:space="preserve">wo feature selection methods </w:t>
      </w:r>
      <w:r>
        <w:rPr>
          <w:color w:val="000000" w:themeColor="text1"/>
          <w:lang w:val="en-US"/>
        </w:rPr>
        <w:t xml:space="preserve">(ILFS and Relief) has been </w:t>
      </w:r>
      <w:r w:rsidRPr="001470FF">
        <w:rPr>
          <w:color w:val="000000" w:themeColor="text1"/>
          <w:lang w:val="en-US"/>
        </w:rPr>
        <w:t>tested in this exp</w:t>
      </w:r>
      <w:r>
        <w:rPr>
          <w:color w:val="000000" w:themeColor="text1"/>
          <w:lang w:val="en-US"/>
        </w:rPr>
        <w:t>eriment.</w:t>
      </w:r>
      <w:r w:rsidRPr="001470FF">
        <w:rPr>
          <w:color w:val="000000" w:themeColor="text1"/>
          <w:lang w:val="en-US"/>
        </w:rPr>
        <w:t xml:space="preserve"> </w:t>
      </w:r>
      <w:r>
        <w:rPr>
          <w:color w:val="000000" w:themeColor="text1"/>
          <w:lang w:val="en-US"/>
        </w:rPr>
        <w:t>B</w:t>
      </w:r>
      <w:r w:rsidRPr="001470FF">
        <w:rPr>
          <w:color w:val="000000" w:themeColor="text1"/>
          <w:lang w:val="en-US"/>
        </w:rPr>
        <w:t>oth techniques show better performance than the general classification technique using SVM with original feature. Furthermore, ILFS shows its superiority towards Relief since it can provide greater maximum accuracy of 92.21% rather than relief which only gives 88.10%. However, the weakness of this algorithm compared with relief is that the ILFS need slightly more feature to reach its maximum accuracy.</w:t>
      </w:r>
      <w:r>
        <w:rPr>
          <w:color w:val="000000" w:themeColor="text1"/>
          <w:lang w:val="en-US"/>
        </w:rPr>
        <w:t xml:space="preserve"> For further development, ILFS need to be optimized so that the feature selection can produce </w:t>
      </w:r>
      <w:r w:rsidRPr="001470FF">
        <w:rPr>
          <w:color w:val="000000" w:themeColor="text1"/>
          <w:lang w:val="en-US"/>
        </w:rPr>
        <w:t>maximum accuracy with fewer feature numbers.</w:t>
      </w:r>
    </w:p>
    <w:p w:rsidR="009501DE" w:rsidRPr="00F16607" w:rsidRDefault="00DE1983" w:rsidP="009501DE">
      <w:pPr>
        <w:ind w:firstLine="284"/>
        <w:rPr>
          <w:color w:val="000000" w:themeColor="text1"/>
          <w:lang w:val="en-GB"/>
        </w:rPr>
      </w:pPr>
      <w:r>
        <w:rPr>
          <w:color w:val="000000" w:themeColor="text1"/>
          <w:lang w:val="en-US"/>
        </w:rPr>
        <w:t>Table 3 shows that utilizes 1042 training data only produce 34.45% compared with 4168 training data can boost the accuracy to 83.78%. From this phenomena, it can be seen that the lack of performance of machine learning is affected by the number of training data. Therefore, further research to multiply the number of limited training data needs to be done. Moreover, the higher and the lowest spectral amplitude has a significant effect on machine learning performance. The high amplitude of the spectral makes the spectral feature dominant. Otherwise, spectral feature with low amplitude has a less significant effect on the training phase.   How to make a range of spectral power uniform need to without affecting the most significant wavelength feature is interesting to be explored. The non-uniform spectral power has significant effect on machine learning.</w:t>
      </w:r>
    </w:p>
    <w:p w:rsidR="009501DE" w:rsidRPr="00721BEF" w:rsidRDefault="00DE1983" w:rsidP="009501DE">
      <w:pPr>
        <w:pStyle w:val="Heading1"/>
        <w:numPr>
          <w:ilvl w:val="0"/>
          <w:numId w:val="0"/>
        </w:numPr>
        <w:rPr>
          <w:color w:val="FF0000"/>
        </w:rPr>
      </w:pPr>
      <w:r w:rsidRPr="006444E6">
        <w:rPr>
          <w:color w:val="000000" w:themeColor="text1"/>
        </w:rPr>
        <w:t>References</w:t>
      </w:r>
    </w:p>
    <w:p w:rsidR="009501DE" w:rsidRPr="009501DE" w:rsidRDefault="00DE1983" w:rsidP="009501DE">
      <w:pPr>
        <w:pStyle w:val="IEEEReferenceItem"/>
        <w:numPr>
          <w:ilvl w:val="0"/>
          <w:numId w:val="37"/>
        </w:numPr>
        <w:rPr>
          <w:noProof/>
        </w:rPr>
      </w:pPr>
      <w:r w:rsidRPr="009501DE">
        <w:rPr>
          <w:szCs w:val="16"/>
          <w:lang w:val="en-GB"/>
        </w:rPr>
        <w:t xml:space="preserve">X. </w:t>
      </w:r>
      <w:proofErr w:type="spellStart"/>
      <w:r w:rsidRPr="009501DE">
        <w:rPr>
          <w:szCs w:val="16"/>
          <w:lang w:val="en-GB"/>
        </w:rPr>
        <w:t>Briottet</w:t>
      </w:r>
      <w:proofErr w:type="spellEnd"/>
      <w:r w:rsidRPr="009501DE">
        <w:rPr>
          <w:szCs w:val="16"/>
          <w:lang w:val="en-GB"/>
        </w:rPr>
        <w:t xml:space="preserve"> </w:t>
      </w:r>
      <w:r w:rsidRPr="009501DE">
        <w:rPr>
          <w:i/>
          <w:iCs/>
          <w:szCs w:val="16"/>
          <w:lang w:val="en-GB"/>
        </w:rPr>
        <w:t>et al.</w:t>
      </w:r>
      <w:r w:rsidRPr="009501DE">
        <w:rPr>
          <w:szCs w:val="16"/>
          <w:lang w:val="en-GB"/>
        </w:rPr>
        <w:t xml:space="preserve">, “Military applications of </w:t>
      </w:r>
      <w:proofErr w:type="spellStart"/>
      <w:r w:rsidRPr="009501DE">
        <w:rPr>
          <w:szCs w:val="16"/>
          <w:lang w:val="en-GB"/>
        </w:rPr>
        <w:t>hyperspectral</w:t>
      </w:r>
      <w:proofErr w:type="spellEnd"/>
      <w:r w:rsidRPr="009501DE">
        <w:rPr>
          <w:szCs w:val="16"/>
          <w:lang w:val="en-GB"/>
        </w:rPr>
        <w:t xml:space="preserve"> imagery,” vol. 6239, p. 62390B, 2006.</w:t>
      </w:r>
    </w:p>
    <w:p w:rsidR="009501DE" w:rsidRPr="009501DE" w:rsidRDefault="00DE1983" w:rsidP="009501DE">
      <w:pPr>
        <w:pStyle w:val="IEEEReferenceItem"/>
        <w:numPr>
          <w:ilvl w:val="0"/>
          <w:numId w:val="37"/>
        </w:numPr>
        <w:rPr>
          <w:noProof/>
        </w:rPr>
      </w:pPr>
      <w:r w:rsidRPr="009501DE">
        <w:rPr>
          <w:noProof/>
        </w:rPr>
        <w:t xml:space="preserve">L. M. Dale </w:t>
      </w:r>
      <w:r w:rsidRPr="009501DE">
        <w:rPr>
          <w:i/>
          <w:iCs/>
          <w:noProof/>
        </w:rPr>
        <w:t>et al.</w:t>
      </w:r>
      <w:r w:rsidRPr="009501DE">
        <w:rPr>
          <w:noProof/>
        </w:rPr>
        <w:t xml:space="preserve">, “Hyperspectral imaging applications in agriculture and agro-food product quality and safety control: A review,” </w:t>
      </w:r>
      <w:r w:rsidRPr="009501DE">
        <w:rPr>
          <w:i/>
          <w:iCs/>
          <w:noProof/>
        </w:rPr>
        <w:t>Appl. Spectrosc. Rev.</w:t>
      </w:r>
      <w:r w:rsidRPr="009501DE">
        <w:rPr>
          <w:noProof/>
        </w:rPr>
        <w:t>, vol. 48, no. 2, pp. 142–159, 2013.</w:t>
      </w:r>
    </w:p>
    <w:p w:rsidR="009501DE" w:rsidRPr="009501DE" w:rsidRDefault="00DE1983" w:rsidP="009501DE">
      <w:pPr>
        <w:pStyle w:val="IEEEReferenceItem"/>
        <w:numPr>
          <w:ilvl w:val="0"/>
          <w:numId w:val="37"/>
        </w:numPr>
        <w:rPr>
          <w:noProof/>
        </w:rPr>
      </w:pPr>
      <w:r w:rsidRPr="009501DE">
        <w:rPr>
          <w:noProof/>
        </w:rPr>
        <w:t xml:space="preserve">G. Lu and B. Fei, “Medical hyperspectral imaging: a review,” </w:t>
      </w:r>
      <w:r w:rsidRPr="009501DE">
        <w:rPr>
          <w:i/>
          <w:iCs/>
          <w:noProof/>
        </w:rPr>
        <w:t>J. Biomed. Opt.</w:t>
      </w:r>
      <w:r w:rsidRPr="009501DE">
        <w:rPr>
          <w:noProof/>
        </w:rPr>
        <w:t>, vol. 19, no. 1, p. 010901, 2014.</w:t>
      </w:r>
    </w:p>
    <w:p w:rsidR="009501DE" w:rsidRPr="009501DE" w:rsidRDefault="00DE1983" w:rsidP="009501DE">
      <w:pPr>
        <w:pStyle w:val="IEEEReferenceItem"/>
        <w:numPr>
          <w:ilvl w:val="0"/>
          <w:numId w:val="37"/>
        </w:numPr>
        <w:rPr>
          <w:noProof/>
        </w:rPr>
      </w:pPr>
      <w:r w:rsidRPr="009501DE">
        <w:rPr>
          <w:noProof/>
        </w:rPr>
        <w:t xml:space="preserve">J. Transon, R. d’Andrimont, A. Maugnard, and P. Defourny, “Survey of hyperspectral Earth Observation applications from space in the Sentinel-2 context,” </w:t>
      </w:r>
      <w:r w:rsidRPr="009501DE">
        <w:rPr>
          <w:i/>
          <w:iCs/>
          <w:noProof/>
        </w:rPr>
        <w:t>Remote Sens.</w:t>
      </w:r>
      <w:r w:rsidRPr="009501DE">
        <w:rPr>
          <w:noProof/>
        </w:rPr>
        <w:t>, vol. 10, no. 2, pp. 1–32, 2018.</w:t>
      </w:r>
    </w:p>
    <w:p w:rsidR="009501DE" w:rsidRPr="009501DE" w:rsidRDefault="00DE1983" w:rsidP="009501DE">
      <w:pPr>
        <w:pStyle w:val="IEEEReferenceItem"/>
        <w:numPr>
          <w:ilvl w:val="0"/>
          <w:numId w:val="37"/>
        </w:numPr>
        <w:rPr>
          <w:noProof/>
        </w:rPr>
      </w:pPr>
      <w:r w:rsidRPr="009501DE">
        <w:rPr>
          <w:noProof/>
        </w:rPr>
        <w:lastRenderedPageBreak/>
        <w:t xml:space="preserve">S. B. Serpico and G. Moser, “Extraction of spectral channels from hyperspectral images for classification purposes,” </w:t>
      </w:r>
      <w:r w:rsidRPr="009501DE">
        <w:rPr>
          <w:i/>
          <w:iCs/>
          <w:noProof/>
        </w:rPr>
        <w:t>IEEE Trans. Geosci. Remote Sens.</w:t>
      </w:r>
      <w:r w:rsidRPr="009501DE">
        <w:rPr>
          <w:noProof/>
        </w:rPr>
        <w:t>, vol. 45, no. 2, pp. 484–495, 2007.</w:t>
      </w:r>
    </w:p>
    <w:p w:rsidR="009501DE" w:rsidRPr="009501DE" w:rsidRDefault="00DE1983" w:rsidP="009501DE">
      <w:pPr>
        <w:pStyle w:val="IEEEReferenceItem"/>
        <w:numPr>
          <w:ilvl w:val="0"/>
          <w:numId w:val="37"/>
        </w:numPr>
        <w:rPr>
          <w:noProof/>
        </w:rPr>
      </w:pPr>
      <w:r w:rsidRPr="009501DE">
        <w:rPr>
          <w:noProof/>
        </w:rPr>
        <w:t>J. F. R. Rochac and N. Zhang, “Feature Extraction in Hyperspectral Imaging Using Adaptive Feature Selection Approach,” pp. 36–40, 2016.</w:t>
      </w:r>
    </w:p>
    <w:p w:rsidR="009501DE" w:rsidRPr="009501DE" w:rsidRDefault="00DE1983" w:rsidP="009501DE">
      <w:pPr>
        <w:pStyle w:val="IEEEReferenceItem"/>
        <w:numPr>
          <w:ilvl w:val="0"/>
          <w:numId w:val="37"/>
        </w:numPr>
        <w:rPr>
          <w:noProof/>
        </w:rPr>
      </w:pPr>
      <w:r w:rsidRPr="009501DE">
        <w:rPr>
          <w:noProof/>
        </w:rPr>
        <w:t xml:space="preserve">S. B. Serpico and L. Bruzzone, “A new search algorithm for feature selection in hyperspectral remote sensing images,” </w:t>
      </w:r>
      <w:r w:rsidRPr="009501DE">
        <w:rPr>
          <w:i/>
          <w:iCs/>
          <w:noProof/>
        </w:rPr>
        <w:t>IEEE Trans. Geosci. Remote Sens.</w:t>
      </w:r>
      <w:r w:rsidRPr="009501DE">
        <w:rPr>
          <w:noProof/>
        </w:rPr>
        <w:t>, vol. 39, no. 7, pp. 1360–1367, 2001.</w:t>
      </w:r>
    </w:p>
    <w:p w:rsidR="009501DE" w:rsidRPr="009501DE" w:rsidRDefault="00DE1983" w:rsidP="009501DE">
      <w:pPr>
        <w:pStyle w:val="IEEEReferenceItem"/>
        <w:numPr>
          <w:ilvl w:val="0"/>
          <w:numId w:val="37"/>
        </w:numPr>
        <w:rPr>
          <w:noProof/>
        </w:rPr>
      </w:pPr>
      <w:r w:rsidRPr="009501DE">
        <w:rPr>
          <w:noProof/>
        </w:rPr>
        <w:t xml:space="preserve">M. Pal and G. M. Foody, “Feature selection for classification of hyperspectral data by SVM,” </w:t>
      </w:r>
      <w:r w:rsidRPr="009501DE">
        <w:rPr>
          <w:i/>
          <w:iCs/>
          <w:noProof/>
        </w:rPr>
        <w:t>IEEE Trans. Geosci. Remote Sens.</w:t>
      </w:r>
      <w:r w:rsidRPr="009501DE">
        <w:rPr>
          <w:noProof/>
        </w:rPr>
        <w:t>, vol. 48, no. 5, pp. 2297–2307, 2010.</w:t>
      </w:r>
    </w:p>
    <w:p w:rsidR="009501DE" w:rsidRPr="009501DE" w:rsidRDefault="00DE1983" w:rsidP="009501DE">
      <w:pPr>
        <w:pStyle w:val="IEEEReferenceItem"/>
        <w:numPr>
          <w:ilvl w:val="0"/>
          <w:numId w:val="37"/>
        </w:numPr>
        <w:rPr>
          <w:noProof/>
        </w:rPr>
      </w:pPr>
      <w:r w:rsidRPr="009501DE">
        <w:rPr>
          <w:noProof/>
        </w:rPr>
        <w:t xml:space="preserve">M. Fauvel, C. Dechesne, A. Zullo, and F. Ferraty, “Fast forward feature selection for the nonlinear classification of hyperspectral images,” Jan.  2015, </w:t>
      </w:r>
      <w:r w:rsidRPr="009501DE">
        <w:rPr>
          <w:noProof/>
          <w:lang w:val="id-ID"/>
        </w:rPr>
        <w:t>[online] Available: https://arxiv.org/abs/1501.00857.</w:t>
      </w:r>
    </w:p>
    <w:p w:rsidR="009501DE" w:rsidRPr="009501DE" w:rsidRDefault="00DE1983" w:rsidP="009501DE">
      <w:pPr>
        <w:pStyle w:val="IEEEReferenceItem"/>
        <w:numPr>
          <w:ilvl w:val="0"/>
          <w:numId w:val="37"/>
        </w:numPr>
        <w:rPr>
          <w:noProof/>
        </w:rPr>
      </w:pPr>
      <w:r w:rsidRPr="009501DE">
        <w:rPr>
          <w:noProof/>
        </w:rPr>
        <w:t xml:space="preserve">N. El Aboudi and L. Benhlima, “Review on wrapper feature selection approaches,” in </w:t>
      </w:r>
      <w:r w:rsidRPr="009501DE">
        <w:rPr>
          <w:i/>
          <w:iCs/>
          <w:noProof/>
        </w:rPr>
        <w:t>Proc. of 2016 Int. Conf. Eng. MIS, (ICEMIS 2016)</w:t>
      </w:r>
      <w:r w:rsidRPr="009501DE">
        <w:rPr>
          <w:noProof/>
        </w:rPr>
        <w:t>, 2016.</w:t>
      </w:r>
    </w:p>
    <w:p w:rsidR="009501DE" w:rsidRPr="009501DE" w:rsidRDefault="00DE1983" w:rsidP="009501DE">
      <w:pPr>
        <w:pStyle w:val="IEEEReferenceItem"/>
        <w:numPr>
          <w:ilvl w:val="0"/>
          <w:numId w:val="37"/>
        </w:numPr>
        <w:rPr>
          <w:noProof/>
        </w:rPr>
      </w:pPr>
      <w:r w:rsidRPr="009501DE">
        <w:rPr>
          <w:noProof/>
        </w:rPr>
        <w:t xml:space="preserve">N. </w:t>
      </w:r>
      <w:r w:rsidRPr="009501DE">
        <w:rPr>
          <w:iCs/>
          <w:noProof/>
          <w:lang w:val="id-ID"/>
        </w:rPr>
        <w:t>Sánchez-Maroño, A Alonso-Betanzos, M Tombilla-Sanromán</w:t>
      </w:r>
      <w:r w:rsidRPr="009501DE">
        <w:rPr>
          <w:noProof/>
        </w:rPr>
        <w:t xml:space="preserve">, “Filter methods for feature selection - A comparative study,” in </w:t>
      </w:r>
      <w:r w:rsidRPr="009501DE">
        <w:rPr>
          <w:i/>
          <w:noProof/>
        </w:rPr>
        <w:t xml:space="preserve">Proc. </w:t>
      </w:r>
      <w:r w:rsidRPr="009501DE">
        <w:rPr>
          <w:i/>
          <w:iCs/>
          <w:noProof/>
          <w:lang w:val="id-ID"/>
        </w:rPr>
        <w:t>of the Eighth International Conference on Intelligent Data Engineering and Automated Learning (IDEAL 2007)</w:t>
      </w:r>
      <w:r w:rsidRPr="009501DE">
        <w:rPr>
          <w:iCs/>
          <w:noProof/>
          <w:lang w:val="en-GB"/>
        </w:rPr>
        <w:t>, 2007, pp. 178-187.</w:t>
      </w:r>
    </w:p>
    <w:p w:rsidR="009501DE" w:rsidRPr="009501DE" w:rsidRDefault="00DE1983" w:rsidP="009501DE">
      <w:pPr>
        <w:pStyle w:val="IEEEReferenceItem"/>
        <w:numPr>
          <w:ilvl w:val="0"/>
          <w:numId w:val="37"/>
        </w:numPr>
        <w:rPr>
          <w:noProof/>
        </w:rPr>
      </w:pPr>
      <w:r w:rsidRPr="009501DE">
        <w:rPr>
          <w:noProof/>
        </w:rPr>
        <w:t>S. Lei, “A feature selection method based on information gain and genetic algorithm,” in</w:t>
      </w:r>
      <w:r w:rsidRPr="009501DE">
        <w:rPr>
          <w:i/>
          <w:noProof/>
        </w:rPr>
        <w:t xml:space="preserve"> Proc. of</w:t>
      </w:r>
      <w:r w:rsidRPr="009501DE">
        <w:rPr>
          <w:noProof/>
        </w:rPr>
        <w:t xml:space="preserve"> </w:t>
      </w:r>
      <w:r w:rsidRPr="009501DE">
        <w:rPr>
          <w:i/>
          <w:iCs/>
          <w:noProof/>
          <w:lang w:val="id-ID"/>
        </w:rPr>
        <w:t>2012 International Conference on Computer Science and Electronics Engineering</w:t>
      </w:r>
      <w:r w:rsidRPr="009501DE">
        <w:rPr>
          <w:noProof/>
        </w:rPr>
        <w:t>, 2012, vol. 2, pp. 355-358.</w:t>
      </w:r>
    </w:p>
    <w:p w:rsidR="009501DE" w:rsidRPr="009501DE" w:rsidRDefault="00DE1983" w:rsidP="009501DE">
      <w:pPr>
        <w:pStyle w:val="IEEEReferenceItem"/>
        <w:numPr>
          <w:ilvl w:val="0"/>
          <w:numId w:val="37"/>
        </w:numPr>
        <w:rPr>
          <w:noProof/>
        </w:rPr>
      </w:pPr>
      <w:r w:rsidRPr="009501DE">
        <w:rPr>
          <w:noProof/>
        </w:rPr>
        <w:t xml:space="preserve">P. Meesad, P. Boonrawd, and V. Nuipian, “A chi-square-test for word importance differentiation in text classification,” in </w:t>
      </w:r>
      <w:r w:rsidRPr="009501DE">
        <w:rPr>
          <w:i/>
          <w:noProof/>
        </w:rPr>
        <w:t>Proc. of</w:t>
      </w:r>
      <w:r w:rsidRPr="009501DE">
        <w:rPr>
          <w:rFonts w:eastAsia="Times New Roman"/>
          <w:i/>
          <w:iCs/>
          <w:sz w:val="20"/>
          <w:szCs w:val="20"/>
          <w:lang w:val="id-ID" w:eastAsia="en-US"/>
        </w:rPr>
        <w:t xml:space="preserve"> </w:t>
      </w:r>
      <w:r w:rsidRPr="009501DE">
        <w:rPr>
          <w:i/>
          <w:iCs/>
          <w:noProof/>
          <w:lang w:val="id-ID"/>
        </w:rPr>
        <w:t>International Conference on Information and Electronics Engineering</w:t>
      </w:r>
      <w:r w:rsidRPr="009501DE">
        <w:rPr>
          <w:noProof/>
        </w:rPr>
        <w:t>, 2011, pp. 110–114.</w:t>
      </w:r>
    </w:p>
    <w:p w:rsidR="009501DE" w:rsidRPr="009501DE" w:rsidRDefault="00DE1983" w:rsidP="009501DE">
      <w:pPr>
        <w:pStyle w:val="IEEEReferenceItem"/>
        <w:numPr>
          <w:ilvl w:val="0"/>
          <w:numId w:val="37"/>
        </w:numPr>
        <w:rPr>
          <w:noProof/>
        </w:rPr>
      </w:pPr>
      <w:r w:rsidRPr="009501DE">
        <w:rPr>
          <w:noProof/>
        </w:rPr>
        <w:t xml:space="preserve">R.J. </w:t>
      </w:r>
      <w:r w:rsidRPr="009501DE">
        <w:rPr>
          <w:noProof/>
          <w:lang w:val="id-ID"/>
        </w:rPr>
        <w:t>Urbanowicz</w:t>
      </w:r>
      <w:r w:rsidRPr="009501DE">
        <w:rPr>
          <w:noProof/>
        </w:rPr>
        <w:t xml:space="preserve">, M. Meeker, R.S. Olsona, L.C. William, and H.M. Jason, “Relief-based feature selection: introduction and review,” </w:t>
      </w:r>
      <w:r w:rsidRPr="009501DE">
        <w:rPr>
          <w:i/>
          <w:iCs/>
          <w:noProof/>
        </w:rPr>
        <w:t>J. Biomed. Inform.</w:t>
      </w:r>
      <w:r w:rsidRPr="009501DE">
        <w:rPr>
          <w:noProof/>
        </w:rPr>
        <w:t>, vol. 85, pp. 189-203, September 2018.</w:t>
      </w:r>
    </w:p>
    <w:p w:rsidR="009501DE" w:rsidRPr="009501DE" w:rsidRDefault="00DE1983" w:rsidP="009501DE">
      <w:pPr>
        <w:pStyle w:val="IEEEReferenceItem"/>
        <w:numPr>
          <w:ilvl w:val="0"/>
          <w:numId w:val="37"/>
        </w:numPr>
        <w:rPr>
          <w:noProof/>
        </w:rPr>
      </w:pPr>
      <w:r w:rsidRPr="009501DE">
        <w:rPr>
          <w:noProof/>
        </w:rPr>
        <w:t xml:space="preserve">G. Roffo, S. Melzi, U. Castellani, and A. Vinciarelli, “Infinite latent feature selection : a probabilistic latent graph-based ranking approach,” </w:t>
      </w:r>
      <w:r w:rsidRPr="009501DE">
        <w:rPr>
          <w:noProof/>
          <w:lang w:val="id-ID"/>
        </w:rPr>
        <w:t xml:space="preserve">in </w:t>
      </w:r>
      <w:r w:rsidRPr="009501DE">
        <w:rPr>
          <w:i/>
          <w:noProof/>
          <w:lang w:val="id-ID"/>
        </w:rPr>
        <w:t>Proc. of</w:t>
      </w:r>
      <w:r w:rsidRPr="009501DE">
        <w:rPr>
          <w:i/>
          <w:iCs/>
          <w:noProof/>
          <w:lang w:val="id-ID"/>
        </w:rPr>
        <w:t xml:space="preserve"> International Conference on</w:t>
      </w:r>
      <w:r w:rsidRPr="009501DE">
        <w:rPr>
          <w:noProof/>
          <w:lang w:val="id-ID"/>
        </w:rPr>
        <w:t xml:space="preserve"> </w:t>
      </w:r>
      <w:r w:rsidRPr="009501DE">
        <w:rPr>
          <w:i/>
          <w:noProof/>
          <w:lang w:val="en-GB"/>
        </w:rPr>
        <w:t>Computer Vision</w:t>
      </w:r>
      <w:r w:rsidRPr="009501DE">
        <w:rPr>
          <w:noProof/>
          <w:lang w:val="en-GB"/>
        </w:rPr>
        <w:t xml:space="preserve">, </w:t>
      </w:r>
      <w:r w:rsidRPr="009501DE">
        <w:rPr>
          <w:noProof/>
        </w:rPr>
        <w:t xml:space="preserve">2017, pp. </w:t>
      </w:r>
      <w:r w:rsidRPr="009501DE">
        <w:rPr>
          <w:noProof/>
          <w:lang w:val="id-ID"/>
        </w:rPr>
        <w:t>1398-1406</w:t>
      </w:r>
      <w:r w:rsidRPr="009501DE">
        <w:rPr>
          <w:noProof/>
        </w:rPr>
        <w:t>.</w:t>
      </w:r>
    </w:p>
    <w:p w:rsidR="009501DE" w:rsidRPr="009501DE" w:rsidRDefault="00DE1983" w:rsidP="009501DE">
      <w:pPr>
        <w:pStyle w:val="IEEEReferenceItem"/>
        <w:numPr>
          <w:ilvl w:val="0"/>
          <w:numId w:val="37"/>
        </w:numPr>
        <w:rPr>
          <w:noProof/>
        </w:rPr>
      </w:pPr>
      <w:r w:rsidRPr="009501DE">
        <w:rPr>
          <w:noProof/>
        </w:rPr>
        <w:t xml:space="preserve">T. Hofmann, “Probabilistic Latent Semantic Analysis,” in </w:t>
      </w:r>
      <w:r w:rsidRPr="009501DE">
        <w:rPr>
          <w:i/>
          <w:noProof/>
        </w:rPr>
        <w:t xml:space="preserve">Proc. of </w:t>
      </w:r>
      <w:r w:rsidRPr="009501DE">
        <w:rPr>
          <w:i/>
          <w:iCs/>
          <w:noProof/>
          <w:lang w:val="id-ID"/>
        </w:rPr>
        <w:t xml:space="preserve">the Fifteenth </w:t>
      </w:r>
      <w:r w:rsidRPr="009501DE">
        <w:rPr>
          <w:i/>
          <w:iCs/>
          <w:noProof/>
          <w:lang w:val="en-GB"/>
        </w:rPr>
        <w:t>C</w:t>
      </w:r>
      <w:r w:rsidRPr="009501DE">
        <w:rPr>
          <w:i/>
          <w:iCs/>
          <w:noProof/>
          <w:lang w:val="id-ID"/>
        </w:rPr>
        <w:t xml:space="preserve">onference on Uncertainty in </w:t>
      </w:r>
      <w:r w:rsidRPr="009501DE">
        <w:rPr>
          <w:i/>
          <w:iCs/>
          <w:noProof/>
          <w:lang w:val="en-GB"/>
        </w:rPr>
        <w:t>A</w:t>
      </w:r>
      <w:r w:rsidRPr="009501DE">
        <w:rPr>
          <w:i/>
          <w:iCs/>
          <w:noProof/>
          <w:lang w:val="id-ID"/>
        </w:rPr>
        <w:t xml:space="preserve">rtificial </w:t>
      </w:r>
      <w:r w:rsidRPr="009501DE">
        <w:rPr>
          <w:i/>
          <w:iCs/>
          <w:noProof/>
          <w:lang w:val="en-GB"/>
        </w:rPr>
        <w:t>I</w:t>
      </w:r>
      <w:r w:rsidRPr="009501DE">
        <w:rPr>
          <w:i/>
          <w:iCs/>
          <w:noProof/>
          <w:lang w:val="id-ID"/>
        </w:rPr>
        <w:t>ntelligence</w:t>
      </w:r>
      <w:r w:rsidRPr="009501DE">
        <w:rPr>
          <w:iCs/>
          <w:noProof/>
          <w:lang w:val="en-GB"/>
        </w:rPr>
        <w:t xml:space="preserve">, 1999, </w:t>
      </w:r>
      <w:r w:rsidRPr="009501DE">
        <w:t>pp. 289-296.</w:t>
      </w:r>
    </w:p>
    <w:p w:rsidR="009501DE" w:rsidRPr="009501DE" w:rsidRDefault="00DE1983" w:rsidP="009501DE">
      <w:pPr>
        <w:pStyle w:val="IEEEReferenceItem"/>
        <w:numPr>
          <w:ilvl w:val="0"/>
          <w:numId w:val="37"/>
        </w:numPr>
        <w:rPr>
          <w:noProof/>
        </w:rPr>
      </w:pPr>
      <w:r w:rsidRPr="009501DE">
        <w:rPr>
          <w:noProof/>
        </w:rPr>
        <w:t xml:space="preserve">F. Melgani and L. Bruzzone, “Classification of hyperspectral remote sensing images with support vector machines,” </w:t>
      </w:r>
      <w:r w:rsidRPr="009501DE">
        <w:rPr>
          <w:i/>
          <w:iCs/>
          <w:noProof/>
        </w:rPr>
        <w:t>IEEE Trans. Geosci. Remote Sens.</w:t>
      </w:r>
      <w:r w:rsidRPr="009501DE">
        <w:rPr>
          <w:noProof/>
        </w:rPr>
        <w:t>, vol. 42, no. 8, Aug. 2004.</w:t>
      </w:r>
    </w:p>
    <w:p w:rsidR="009501DE" w:rsidRPr="009501DE" w:rsidRDefault="00DE1983" w:rsidP="009501DE">
      <w:pPr>
        <w:pStyle w:val="IEEEReferenceItem"/>
        <w:numPr>
          <w:ilvl w:val="0"/>
          <w:numId w:val="37"/>
        </w:numPr>
        <w:rPr>
          <w:noProof/>
        </w:rPr>
      </w:pPr>
      <w:r w:rsidRPr="009501DE">
        <w:rPr>
          <w:noProof/>
        </w:rPr>
        <w:t xml:space="preserve">C. Chang and C. Lin, “LIBSVM : A Library for Support Vector Machines,” </w:t>
      </w:r>
      <w:r w:rsidRPr="009501DE">
        <w:rPr>
          <w:i/>
          <w:iCs/>
          <w:noProof/>
        </w:rPr>
        <w:t>ACM Trans. Intell. Syst. Technol.</w:t>
      </w:r>
      <w:r w:rsidRPr="009501DE">
        <w:rPr>
          <w:noProof/>
        </w:rPr>
        <w:t>, 2013.</w:t>
      </w:r>
    </w:p>
    <w:p w:rsidR="009501DE" w:rsidRPr="009501DE" w:rsidRDefault="00DE1983" w:rsidP="009501DE">
      <w:pPr>
        <w:pStyle w:val="IEEEReferenceItem"/>
        <w:numPr>
          <w:ilvl w:val="0"/>
          <w:numId w:val="37"/>
        </w:numPr>
        <w:rPr>
          <w:szCs w:val="16"/>
        </w:rPr>
      </w:pPr>
      <w:r w:rsidRPr="009501DE">
        <w:rPr>
          <w:noProof/>
        </w:rPr>
        <w:t>L. Wenz</w:t>
      </w:r>
      <w:bookmarkStart w:id="0" w:name="_GoBack"/>
      <w:bookmarkEnd w:id="0"/>
      <w:r w:rsidRPr="009501DE">
        <w:rPr>
          <w:noProof/>
        </w:rPr>
        <w:t xml:space="preserve">hi, “Feature Extraction and Classification for Hyperspectral Remote Sensing Images,” </w:t>
      </w:r>
      <w:r w:rsidRPr="009501DE">
        <w:t>Doctoral dissertation</w:t>
      </w:r>
      <w:r w:rsidRPr="009501DE">
        <w:rPr>
          <w:noProof/>
        </w:rPr>
        <w:t>, Universiteit Gent, 2012.</w:t>
      </w:r>
    </w:p>
    <w:p w:rsidR="009501DE" w:rsidRPr="009501DE" w:rsidRDefault="00DE1983" w:rsidP="009501DE">
      <w:pPr>
        <w:pStyle w:val="IEEEReferenceItem"/>
        <w:numPr>
          <w:ilvl w:val="0"/>
          <w:numId w:val="37"/>
        </w:numPr>
        <w:rPr>
          <w:szCs w:val="16"/>
        </w:rPr>
      </w:pPr>
      <w:r w:rsidRPr="009501DE">
        <w:rPr>
          <w:noProof/>
        </w:rPr>
        <w:t xml:space="preserve">G. Roffo, “Ranking to Learn and Learning to Rank: On the Role of Ranking in Pattern Recognition Applications,” June 2017, </w:t>
      </w:r>
      <w:r w:rsidRPr="009501DE">
        <w:rPr>
          <w:noProof/>
          <w:lang w:val="id-ID"/>
        </w:rPr>
        <w:t>[online] Available:</w:t>
      </w:r>
      <w:r w:rsidRPr="009501DE">
        <w:rPr>
          <w:noProof/>
          <w:lang w:val="en-GB"/>
        </w:rPr>
        <w:t xml:space="preserve"> </w:t>
      </w:r>
      <w:hyperlink r:id="rId24" w:history="1">
        <w:r w:rsidRPr="009501DE">
          <w:rPr>
            <w:rStyle w:val="Hyperlink"/>
            <w:noProof/>
            <w:color w:val="auto"/>
            <w:lang w:val="en-GB"/>
          </w:rPr>
          <w:t>https://arxiv.org/pdf/1706.05933</w:t>
        </w:r>
      </w:hyperlink>
      <w:r w:rsidRPr="009501DE">
        <w:rPr>
          <w:noProof/>
        </w:rPr>
        <w:t>.</w:t>
      </w:r>
    </w:p>
    <w:p w:rsidR="003B3774" w:rsidRDefault="00DE1983" w:rsidP="000576EE">
      <w:pPr>
        <w:pStyle w:val="IEEEReferenceItem"/>
        <w:numPr>
          <w:ilvl w:val="0"/>
          <w:numId w:val="37"/>
        </w:numPr>
        <w:rPr>
          <w:rStyle w:val="Hyperlink"/>
          <w:color w:val="auto"/>
        </w:rPr>
        <w:sectPr w:rsidR="003B3774" w:rsidSect="009501DE">
          <w:footnotePr>
            <w:numFmt w:val="chicago"/>
            <w:numRestart w:val="eachPage"/>
          </w:footnotePr>
          <w:type w:val="continuous"/>
          <w:pgSz w:w="11906" w:h="16838" w:code="9"/>
          <w:pgMar w:top="1134" w:right="1134" w:bottom="1134" w:left="1418" w:header="720" w:footer="720" w:gutter="0"/>
          <w:cols w:num="2" w:space="284"/>
          <w:docGrid w:linePitch="272"/>
        </w:sectPr>
      </w:pPr>
      <w:proofErr w:type="spellStart"/>
      <w:r w:rsidRPr="009501DE">
        <w:t>Hyperspectral</w:t>
      </w:r>
      <w:proofErr w:type="spellEnd"/>
      <w:r w:rsidRPr="009501DE">
        <w:t xml:space="preserve"> Remote Sensing Scenes</w:t>
      </w:r>
      <w:r w:rsidRPr="003B3774">
        <w:rPr>
          <w:lang w:val="id-ID"/>
        </w:rPr>
        <w:t xml:space="preserve"> </w:t>
      </w:r>
      <w:r w:rsidRPr="003B3774">
        <w:t>http://www.ehu.eus/ccwintco/index.php/Hyperspectral_Remote_Sensing_Scenes</w:t>
      </w:r>
    </w:p>
    <w:p w:rsidR="00970ABC" w:rsidRPr="003B3774" w:rsidRDefault="00970ABC" w:rsidP="003B3774">
      <w:pPr>
        <w:pStyle w:val="IEEEReferenceItem"/>
        <w:tabs>
          <w:tab w:val="clear" w:pos="432"/>
        </w:tabs>
        <w:ind w:left="0" w:firstLine="0"/>
        <w:rPr>
          <w:szCs w:val="16"/>
        </w:rPr>
      </w:pPr>
    </w:p>
    <w:sectPr w:rsidR="00970ABC" w:rsidRPr="003B3774" w:rsidSect="009501DE">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983" w:rsidRDefault="00DE1983">
      <w:r>
        <w:separator/>
      </w:r>
    </w:p>
  </w:endnote>
  <w:endnote w:type="continuationSeparator" w:id="0">
    <w:p w:rsidR="00DE1983" w:rsidRDefault="00DE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3E" w:rsidRPr="00305816" w:rsidRDefault="0072153E" w:rsidP="005677C4">
    <w:pPr>
      <w:pStyle w:val="Header"/>
      <w:pBdr>
        <w:bottom w:val="single" w:sz="4" w:space="1" w:color="auto"/>
      </w:pBdr>
      <w:ind w:firstLine="0"/>
      <w:rPr>
        <w:lang w:val="en-US"/>
      </w:rPr>
    </w:pPr>
  </w:p>
  <w:p w:rsidR="0072153E" w:rsidRPr="005677C4" w:rsidRDefault="00DE1983" w:rsidP="005677C4">
    <w:pPr>
      <w:pStyle w:val="Footer"/>
      <w:spacing w:before="20"/>
      <w:ind w:firstLine="0"/>
      <w:rPr>
        <w:sz w:val="16"/>
        <w:szCs w:val="16"/>
        <w:lang w:val="en-US"/>
      </w:rPr>
    </w:pPr>
    <w:r w:rsidRPr="005F6E27">
      <w:rPr>
        <w:sz w:val="16"/>
        <w:szCs w:val="16"/>
      </w:rPr>
      <w:t>p-ISSN: 1411-8289</w:t>
    </w:r>
    <w:r>
      <w:rPr>
        <w:sz w:val="16"/>
        <w:szCs w:val="16"/>
      </w:rPr>
      <w:t>;  e-</w:t>
    </w:r>
    <w:r w:rsidRPr="00E74281">
      <w:rPr>
        <w:sz w:val="16"/>
        <w:szCs w:val="16"/>
        <w:lang w:val="en-US"/>
      </w:rPr>
      <w:t>ISSN</w:t>
    </w:r>
    <w:r>
      <w:rPr>
        <w:sz w:val="16"/>
        <w:szCs w:val="16"/>
      </w:rPr>
      <w:t>:</w:t>
    </w:r>
    <w:r>
      <w:rPr>
        <w:sz w:val="16"/>
        <w:szCs w:val="16"/>
        <w:lang w:val="en-US"/>
      </w:rPr>
      <w:t xml:space="preserve"> 2527-</w:t>
    </w:r>
    <w:r w:rsidRPr="00E74281">
      <w:rPr>
        <w:sz w:val="16"/>
        <w:szCs w:val="16"/>
        <w:lang w:val="en-US"/>
      </w:rPr>
      <w:t>9955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3E" w:rsidRDefault="00DE1983" w:rsidP="005677C4">
    <w:pPr>
      <w:pStyle w:val="Header"/>
      <w:pBdr>
        <w:bottom w:val="single" w:sz="4" w:space="1" w:color="auto"/>
      </w:pBdr>
      <w:tabs>
        <w:tab w:val="left" w:pos="7320"/>
      </w:tabs>
      <w:ind w:firstLine="0"/>
    </w:pPr>
    <w:r>
      <w:tab/>
    </w:r>
    <w:r>
      <w:tab/>
    </w:r>
  </w:p>
  <w:p w:rsidR="0072153E" w:rsidRPr="005677C4" w:rsidRDefault="00DE1983" w:rsidP="005677C4">
    <w:pPr>
      <w:pStyle w:val="Footer"/>
      <w:spacing w:before="20"/>
      <w:ind w:firstLine="0"/>
      <w:jc w:val="right"/>
      <w:rPr>
        <w:lang w:val="en-US"/>
      </w:rPr>
    </w:pPr>
    <w:r w:rsidRPr="000F15B0">
      <w:rPr>
        <w:sz w:val="16"/>
        <w:szCs w:val="16"/>
      </w:rPr>
      <w:t>JURNAL ELEKTRONIKA DAN TELEKOMUNIKASI, Vol. 1</w:t>
    </w:r>
    <w:r w:rsidR="003F402D">
      <w:rPr>
        <w:sz w:val="16"/>
        <w:szCs w:val="16"/>
        <w:lang w:val="en-US"/>
      </w:rPr>
      <w:t>9</w:t>
    </w:r>
    <w:r w:rsidRPr="000F15B0">
      <w:rPr>
        <w:sz w:val="16"/>
        <w:szCs w:val="16"/>
      </w:rPr>
      <w:t xml:space="preserve">, </w:t>
    </w:r>
    <w:r>
      <w:rPr>
        <w:sz w:val="16"/>
        <w:szCs w:val="16"/>
        <w:lang w:val="en-US"/>
      </w:rPr>
      <w:t xml:space="preserve"> </w:t>
    </w:r>
    <w:r w:rsidRPr="000F15B0">
      <w:rPr>
        <w:sz w:val="16"/>
        <w:szCs w:val="16"/>
      </w:rPr>
      <w:t xml:space="preserve">No. </w:t>
    </w:r>
    <w:r w:rsidR="003F402D">
      <w:rPr>
        <w:sz w:val="16"/>
        <w:szCs w:val="16"/>
        <w:lang w:val="en-US"/>
      </w:rPr>
      <w:t>1</w:t>
    </w:r>
    <w:r>
      <w:rPr>
        <w:sz w:val="16"/>
        <w:szCs w:val="16"/>
      </w:rPr>
      <w:t>,</w:t>
    </w:r>
    <w:r>
      <w:rPr>
        <w:sz w:val="16"/>
        <w:szCs w:val="16"/>
        <w:lang w:val="en-US"/>
      </w:rPr>
      <w:t xml:space="preserve"> </w:t>
    </w:r>
    <w:r w:rsidR="003F402D">
      <w:rPr>
        <w:sz w:val="16"/>
        <w:szCs w:val="16"/>
        <w:lang w:val="en-US"/>
      </w:rPr>
      <w:t>August</w:t>
    </w:r>
    <w:r>
      <w:rPr>
        <w:sz w:val="16"/>
        <w:szCs w:val="16"/>
        <w:lang w:val="en-US"/>
      </w:rPr>
      <w:t xml:space="preserve"> </w:t>
    </w:r>
    <w:r w:rsidRPr="000F15B0">
      <w:rPr>
        <w:sz w:val="16"/>
        <w:szCs w:val="16"/>
      </w:rPr>
      <w:t>201</w:t>
    </w:r>
    <w:r w:rsidR="003F402D">
      <w:rPr>
        <w:sz w:val="16"/>
        <w:szCs w:val="16"/>
        <w:lang w:val="en-US"/>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3E" w:rsidRDefault="0072153E" w:rsidP="00F3334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983" w:rsidRDefault="00DE1983">
      <w:r>
        <w:separator/>
      </w:r>
    </w:p>
  </w:footnote>
  <w:footnote w:type="continuationSeparator" w:id="0">
    <w:p w:rsidR="00DE1983" w:rsidRDefault="00DE1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3E" w:rsidRPr="00F74AB8" w:rsidRDefault="00DE1983" w:rsidP="005677C4">
    <w:pPr>
      <w:pStyle w:val="Header"/>
      <w:pBdr>
        <w:bottom w:val="single" w:sz="4" w:space="1" w:color="auto"/>
      </w:pBdr>
      <w:ind w:firstLine="0"/>
      <w:rPr>
        <w:lang w:val="en-US"/>
      </w:rPr>
    </w:pPr>
    <w:r w:rsidRPr="000B102D">
      <w:rPr>
        <w:sz w:val="16"/>
        <w:szCs w:val="16"/>
      </w:rPr>
      <w:fldChar w:fldCharType="begin"/>
    </w:r>
    <w:r w:rsidRPr="009A5224">
      <w:rPr>
        <w:sz w:val="16"/>
        <w:szCs w:val="16"/>
      </w:rPr>
      <w:instrText xml:space="preserve"> PAGE   \* MERGEFORMAT </w:instrText>
    </w:r>
    <w:r w:rsidRPr="000B102D">
      <w:rPr>
        <w:sz w:val="16"/>
        <w:szCs w:val="16"/>
      </w:rPr>
      <w:fldChar w:fldCharType="separate"/>
    </w:r>
    <w:r w:rsidR="00600019">
      <w:rPr>
        <w:noProof/>
        <w:sz w:val="16"/>
        <w:szCs w:val="16"/>
      </w:rPr>
      <w:t>36</w:t>
    </w:r>
    <w:r w:rsidRPr="000B102D">
      <w:rPr>
        <w:sz w:val="16"/>
        <w:szCs w:val="16"/>
      </w:rPr>
      <w:fldChar w:fldCharType="end"/>
    </w:r>
    <w:r>
      <w:rPr>
        <w:sz w:val="16"/>
        <w:szCs w:val="16"/>
        <w:lang w:val="en-US"/>
      </w:rPr>
      <w:t xml:space="preserve">  </w:t>
    </w:r>
    <w:r w:rsidRPr="000B102D">
      <w:rPr>
        <w:rFonts w:ascii="Symbol" w:hAnsi="Symbol"/>
        <w:sz w:val="16"/>
        <w:szCs w:val="16"/>
      </w:rPr>
      <w:sym w:font="Symbol" w:char="F0B7"/>
    </w:r>
    <w:r>
      <w:rPr>
        <w:sz w:val="16"/>
        <w:szCs w:val="16"/>
        <w:lang w:val="en-US"/>
      </w:rPr>
      <w:t xml:space="preserve">  </w:t>
    </w:r>
    <w:proofErr w:type="spellStart"/>
    <w:r w:rsidR="003F402D" w:rsidRPr="003F402D">
      <w:rPr>
        <w:sz w:val="16"/>
        <w:szCs w:val="16"/>
        <w:lang w:val="en-GB"/>
      </w:rPr>
      <w:t>Tajul</w:t>
    </w:r>
    <w:proofErr w:type="spellEnd"/>
    <w:r w:rsidR="003F402D" w:rsidRPr="003F402D">
      <w:rPr>
        <w:sz w:val="16"/>
        <w:szCs w:val="16"/>
        <w:lang w:val="en-GB"/>
      </w:rPr>
      <w:t xml:space="preserve"> </w:t>
    </w:r>
    <w:proofErr w:type="spellStart"/>
    <w:r w:rsidR="003F402D" w:rsidRPr="003F402D">
      <w:rPr>
        <w:sz w:val="16"/>
        <w:szCs w:val="16"/>
        <w:lang w:val="en-GB"/>
      </w:rPr>
      <w:t>Miftahushudur</w:t>
    </w:r>
    <w:proofErr w:type="spellEnd"/>
    <w:r>
      <w:rPr>
        <w:sz w:val="16"/>
        <w:szCs w:val="16"/>
      </w:rPr>
      <w:t>,</w:t>
    </w:r>
    <w:r w:rsidRPr="000B102D">
      <w:rPr>
        <w:sz w:val="16"/>
        <w:szCs w:val="16"/>
      </w:rPr>
      <w:t xml:space="preserve"> </w:t>
    </w:r>
    <w:r>
      <w:rPr>
        <w:sz w:val="16"/>
        <w:szCs w:val="16"/>
      </w:rPr>
      <w:t>e</w:t>
    </w:r>
    <w:r>
      <w:rPr>
        <w:sz w:val="16"/>
        <w:szCs w:val="16"/>
        <w:lang w:val="en-US"/>
      </w:rPr>
      <w:t xml:space="preserve">t. </w:t>
    </w:r>
    <w:r>
      <w:rPr>
        <w:sz w:val="16"/>
        <w:szCs w:val="16"/>
      </w:rPr>
      <w:t>a</w:t>
    </w:r>
    <w:r>
      <w:rPr>
        <w:sz w:val="16"/>
        <w:szCs w:val="16"/>
        <w:lang w:val="en-US"/>
      </w:rPr>
      <w:t>l.</w:t>
    </w:r>
  </w:p>
  <w:p w:rsidR="0072153E" w:rsidRDefault="007215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3E" w:rsidRPr="003F402D" w:rsidRDefault="00DE1983" w:rsidP="005677C4">
    <w:pPr>
      <w:pStyle w:val="Title"/>
      <w:spacing w:after="0"/>
      <w:jc w:val="right"/>
      <w:rPr>
        <w:b w:val="0"/>
        <w:iCs/>
        <w:sz w:val="16"/>
        <w:szCs w:val="16"/>
        <w:lang w:val="en-US"/>
      </w:rPr>
    </w:pPr>
    <w:r w:rsidRPr="003F402D">
      <w:rPr>
        <w:b w:val="0"/>
        <w:sz w:val="16"/>
        <w:szCs w:val="16"/>
        <w:lang w:val="en-ID"/>
      </w:rPr>
      <w:t xml:space="preserve">Infinite Latent Feature Selection Technique for </w:t>
    </w:r>
    <w:proofErr w:type="spellStart"/>
    <w:r w:rsidRPr="003F402D">
      <w:rPr>
        <w:b w:val="0"/>
        <w:sz w:val="16"/>
        <w:szCs w:val="16"/>
        <w:lang w:val="en-ID"/>
      </w:rPr>
      <w:t>Hyperspectral</w:t>
    </w:r>
    <w:proofErr w:type="spellEnd"/>
    <w:r w:rsidRPr="003F402D">
      <w:rPr>
        <w:b w:val="0"/>
        <w:sz w:val="16"/>
        <w:szCs w:val="16"/>
        <w:lang w:val="en-ID"/>
      </w:rPr>
      <w:t xml:space="preserve"> Image Classification</w:t>
    </w:r>
    <w:r w:rsidRPr="00011081">
      <w:rPr>
        <w:b w:val="0"/>
        <w:sz w:val="16"/>
        <w:szCs w:val="16"/>
        <w:lang w:val="en-GB"/>
      </w:rPr>
      <w:t xml:space="preserve"> </w:t>
    </w:r>
    <w:r w:rsidRPr="00011081">
      <w:rPr>
        <w:b w:val="0"/>
        <w:sz w:val="16"/>
        <w:szCs w:val="16"/>
      </w:rPr>
      <w:t xml:space="preserve"> </w:t>
    </w:r>
    <w:r w:rsidRPr="00011081">
      <w:rPr>
        <w:rFonts w:ascii="Symbol" w:hAnsi="Symbol"/>
        <w:b w:val="0"/>
        <w:sz w:val="16"/>
        <w:szCs w:val="16"/>
      </w:rPr>
      <w:sym w:font="Symbol" w:char="F0B7"/>
    </w:r>
    <w:r>
      <w:rPr>
        <w:b w:val="0"/>
        <w:sz w:val="16"/>
        <w:szCs w:val="16"/>
        <w:lang w:val="en-US"/>
      </w:rPr>
      <w:t xml:space="preserve"> </w:t>
    </w:r>
    <w:r w:rsidRPr="00011081">
      <w:rPr>
        <w:b w:val="0"/>
        <w:sz w:val="16"/>
        <w:szCs w:val="16"/>
        <w:lang w:val="en-US"/>
      </w:rPr>
      <w:t xml:space="preserve"> </w:t>
    </w:r>
    <w:r w:rsidRPr="00011081">
      <w:rPr>
        <w:b w:val="0"/>
        <w:sz w:val="16"/>
        <w:szCs w:val="16"/>
      </w:rPr>
      <w:fldChar w:fldCharType="begin"/>
    </w:r>
    <w:r w:rsidRPr="009A5224">
      <w:rPr>
        <w:b w:val="0"/>
        <w:sz w:val="16"/>
        <w:szCs w:val="16"/>
      </w:rPr>
      <w:instrText xml:space="preserve"> PAGE   \* MERGEFORMAT </w:instrText>
    </w:r>
    <w:r w:rsidRPr="00011081">
      <w:rPr>
        <w:b w:val="0"/>
        <w:sz w:val="16"/>
        <w:szCs w:val="16"/>
      </w:rPr>
      <w:fldChar w:fldCharType="separate"/>
    </w:r>
    <w:r w:rsidR="00600019">
      <w:rPr>
        <w:b w:val="0"/>
        <w:noProof/>
        <w:sz w:val="16"/>
        <w:szCs w:val="16"/>
      </w:rPr>
      <w:t>37</w:t>
    </w:r>
    <w:r w:rsidRPr="00011081">
      <w:rPr>
        <w:b w:val="0"/>
        <w:sz w:val="16"/>
        <w:szCs w:val="16"/>
      </w:rPr>
      <w:fldChar w:fldCharType="end"/>
    </w:r>
  </w:p>
  <w:p w:rsidR="0072153E" w:rsidRPr="00546639" w:rsidRDefault="0072153E" w:rsidP="005677C4">
    <w:pPr>
      <w:pStyle w:val="Header"/>
      <w:pBdr>
        <w:bottom w:val="single" w:sz="4" w:space="0" w:color="auto"/>
      </w:pBdr>
      <w:ind w:firstLine="0"/>
      <w:rPr>
        <w:sz w:val="2"/>
        <w:szCs w:val="2"/>
        <w:lang w:val="en-US"/>
      </w:rPr>
    </w:pPr>
  </w:p>
  <w:p w:rsidR="0072153E" w:rsidRPr="00E912EA" w:rsidRDefault="0072153E" w:rsidP="005677C4">
    <w:pPr>
      <w:pStyle w:val="Header"/>
      <w:ind w:firstLine="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3E" w:rsidRPr="009718E4" w:rsidRDefault="00DE1983" w:rsidP="005677C4">
    <w:pPr>
      <w:pStyle w:val="Header"/>
      <w:ind w:firstLine="0"/>
      <w:rPr>
        <w:color w:val="FF0000"/>
        <w:lang w:val="en-US"/>
      </w:rPr>
    </w:pPr>
    <w:r w:rsidRPr="002E7F38">
      <w:rPr>
        <w:b/>
      </w:rPr>
      <w:t>Jurnal Elektronika dan Telekomunikasi (JET)</w:t>
    </w:r>
    <w:r w:rsidRPr="0041106B">
      <w:t>, Vol. 1</w:t>
    </w:r>
    <w:r>
      <w:rPr>
        <w:lang w:val="en-US"/>
      </w:rPr>
      <w:t>9</w:t>
    </w:r>
    <w:r w:rsidRPr="0041106B">
      <w:t xml:space="preserve">, </w:t>
    </w:r>
    <w:r w:rsidRPr="0041106B">
      <w:rPr>
        <w:lang w:val="en-US"/>
      </w:rPr>
      <w:t xml:space="preserve"> </w:t>
    </w:r>
    <w:r w:rsidRPr="0041106B">
      <w:t xml:space="preserve">No. </w:t>
    </w:r>
    <w:r>
      <w:rPr>
        <w:lang w:val="en-US"/>
      </w:rPr>
      <w:t>1</w:t>
    </w:r>
    <w:r w:rsidRPr="0041106B">
      <w:t>,</w:t>
    </w:r>
    <w:r w:rsidRPr="0041106B">
      <w:rPr>
        <w:lang w:val="en-US"/>
      </w:rPr>
      <w:t xml:space="preserve"> </w:t>
    </w:r>
    <w:r>
      <w:rPr>
        <w:lang w:val="en-US"/>
      </w:rPr>
      <w:t>August</w:t>
    </w:r>
    <w:r w:rsidRPr="0041106B">
      <w:t xml:space="preserve"> 201</w:t>
    </w:r>
    <w:r>
      <w:rPr>
        <w:lang w:val="en-US"/>
      </w:rPr>
      <w:t>9</w:t>
    </w:r>
    <w:r>
      <w:t>, p</w:t>
    </w:r>
    <w:r w:rsidRPr="009430A3">
      <w:t>p</w:t>
    </w:r>
    <w:r w:rsidRPr="00413556">
      <w:t>.</w:t>
    </w:r>
    <w:r w:rsidRPr="009718E4">
      <w:rPr>
        <w:color w:val="FF0000"/>
      </w:rPr>
      <w:t xml:space="preserve"> </w:t>
    </w:r>
    <w:r w:rsidR="003F402D">
      <w:rPr>
        <w:lang w:val="en-US"/>
      </w:rPr>
      <w:t>32-37</w:t>
    </w:r>
  </w:p>
  <w:p w:rsidR="0072153E" w:rsidRPr="0041106B" w:rsidRDefault="00DE1983" w:rsidP="005677C4">
    <w:pPr>
      <w:pStyle w:val="Header"/>
      <w:ind w:firstLine="0"/>
    </w:pPr>
    <w:r>
      <w:t xml:space="preserve">Accredited by RISTEKDIKTI, Decree No: </w:t>
    </w:r>
    <w:r w:rsidRPr="002E7F38">
      <w:rPr>
        <w:b/>
        <w:bCs/>
        <w:iCs/>
      </w:rPr>
      <w:t>32a/E/KPT/2017</w:t>
    </w:r>
  </w:p>
  <w:p w:rsidR="0072153E" w:rsidRPr="003F402D" w:rsidRDefault="00DE1983" w:rsidP="005677C4">
    <w:pPr>
      <w:pStyle w:val="Header"/>
      <w:ind w:firstLine="0"/>
      <w:rPr>
        <w:lang w:val="en-US"/>
      </w:rPr>
    </w:pPr>
    <w:r w:rsidRPr="003F402D">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-17780</wp:posOffset>
              </wp:positionH>
              <wp:positionV relativeFrom="paragraph">
                <wp:posOffset>193674</wp:posOffset>
              </wp:positionV>
              <wp:extent cx="5965825" cy="0"/>
              <wp:effectExtent l="0" t="12700" r="15875" b="12700"/>
              <wp:wrapNone/>
              <wp:docPr id="16" name="Line 2"/>
              <wp:cNvGraphicFramePr/>
              <a:graphic xmlns:a="http://schemas.openxmlformats.org/drawingml/2006/main">
                <a:graphicData uri="http://schemas.microsoft.com/office/word/2010/wordprocessingShape">
                  <wps:wsp>
                    <wps:cNvCnPr/>
                    <wps:spPr bwMode="auto">
                      <a:xfrm>
                        <a:off x="0" y="0"/>
                        <a:ext cx="59658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2" o:spid="_x0000_s2049" style="mso-height-percent:0;mso-height-relative:page;mso-width-percent:0;mso-width-relative:page;mso-wrap-distance-left:9pt;mso-wrap-distance-right:9pt;mso-wrap-style:square;position:absolute;visibility:visible;z-index:251659264" from="-1.4pt,15.25pt" to="468.35pt,15.25pt" strokeweight="3pt">
              <v:stroke linestyle="thinThin"/>
            </v:line>
          </w:pict>
        </mc:Fallback>
      </mc:AlternateContent>
    </w:r>
    <w:proofErr w:type="spellStart"/>
    <w:r w:rsidRPr="003F402D">
      <w:rPr>
        <w:lang w:val="en-US"/>
      </w:rPr>
      <w:t>doi</w:t>
    </w:r>
    <w:proofErr w:type="spellEnd"/>
    <w:r w:rsidRPr="003F402D">
      <w:rPr>
        <w:lang w:val="en-US"/>
      </w:rPr>
      <w:t>: 10.14203/jet.</w:t>
    </w:r>
    <w:r w:rsidRPr="003F402D">
      <w:t>v</w:t>
    </w:r>
    <w:r w:rsidRPr="003F402D">
      <w:rPr>
        <w:lang w:val="en-US"/>
      </w:rPr>
      <w:t>19</w:t>
    </w:r>
    <w:r w:rsidRPr="003F402D">
      <w:t>.</w:t>
    </w:r>
    <w:r w:rsidR="003F402D" w:rsidRPr="003F402D">
      <w:rPr>
        <w:lang w:val="en-US"/>
      </w:rPr>
      <w:t>32</w:t>
    </w:r>
    <w:r w:rsidRPr="003F402D">
      <w:rPr>
        <w:lang w:val="en-US"/>
      </w:rPr>
      <w:t>-</w:t>
    </w:r>
    <w:r w:rsidR="003F402D" w:rsidRPr="003F402D">
      <w:rPr>
        <w:lang w:val="en-US"/>
      </w:rPr>
      <w:t>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EE0416"/>
    <w:multiLevelType w:val="hybridMultilevel"/>
    <w:tmpl w:val="BBA89C1C"/>
    <w:lvl w:ilvl="0" w:tplc="64E4D692">
      <w:start w:val="1"/>
      <w:numFmt w:val="bullet"/>
      <w:lvlText w:val=""/>
      <w:lvlJc w:val="left"/>
      <w:pPr>
        <w:ind w:left="360" w:hanging="360"/>
      </w:pPr>
      <w:rPr>
        <w:rFonts w:ascii="Symbol" w:hAnsi="Symbol" w:hint="default"/>
      </w:rPr>
    </w:lvl>
    <w:lvl w:ilvl="1" w:tplc="24B6D818" w:tentative="1">
      <w:start w:val="1"/>
      <w:numFmt w:val="bullet"/>
      <w:lvlText w:val="o"/>
      <w:lvlJc w:val="left"/>
      <w:pPr>
        <w:ind w:left="1080" w:hanging="360"/>
      </w:pPr>
      <w:rPr>
        <w:rFonts w:ascii="Courier New" w:hAnsi="Courier New" w:cs="Courier New" w:hint="default"/>
      </w:rPr>
    </w:lvl>
    <w:lvl w:ilvl="2" w:tplc="C2389552" w:tentative="1">
      <w:start w:val="1"/>
      <w:numFmt w:val="bullet"/>
      <w:lvlText w:val=""/>
      <w:lvlJc w:val="left"/>
      <w:pPr>
        <w:ind w:left="1800" w:hanging="360"/>
      </w:pPr>
      <w:rPr>
        <w:rFonts w:ascii="Wingdings" w:hAnsi="Wingdings" w:hint="default"/>
      </w:rPr>
    </w:lvl>
    <w:lvl w:ilvl="3" w:tplc="0044AF92" w:tentative="1">
      <w:start w:val="1"/>
      <w:numFmt w:val="bullet"/>
      <w:lvlText w:val=""/>
      <w:lvlJc w:val="left"/>
      <w:pPr>
        <w:ind w:left="2520" w:hanging="360"/>
      </w:pPr>
      <w:rPr>
        <w:rFonts w:ascii="Symbol" w:hAnsi="Symbol" w:hint="default"/>
      </w:rPr>
    </w:lvl>
    <w:lvl w:ilvl="4" w:tplc="025E4FB8" w:tentative="1">
      <w:start w:val="1"/>
      <w:numFmt w:val="bullet"/>
      <w:lvlText w:val="o"/>
      <w:lvlJc w:val="left"/>
      <w:pPr>
        <w:ind w:left="3240" w:hanging="360"/>
      </w:pPr>
      <w:rPr>
        <w:rFonts w:ascii="Courier New" w:hAnsi="Courier New" w:cs="Courier New" w:hint="default"/>
      </w:rPr>
    </w:lvl>
    <w:lvl w:ilvl="5" w:tplc="DA0213B8" w:tentative="1">
      <w:start w:val="1"/>
      <w:numFmt w:val="bullet"/>
      <w:lvlText w:val=""/>
      <w:lvlJc w:val="left"/>
      <w:pPr>
        <w:ind w:left="3960" w:hanging="360"/>
      </w:pPr>
      <w:rPr>
        <w:rFonts w:ascii="Wingdings" w:hAnsi="Wingdings" w:hint="default"/>
      </w:rPr>
    </w:lvl>
    <w:lvl w:ilvl="6" w:tplc="BC9085DC" w:tentative="1">
      <w:start w:val="1"/>
      <w:numFmt w:val="bullet"/>
      <w:lvlText w:val=""/>
      <w:lvlJc w:val="left"/>
      <w:pPr>
        <w:ind w:left="4680" w:hanging="360"/>
      </w:pPr>
      <w:rPr>
        <w:rFonts w:ascii="Symbol" w:hAnsi="Symbol" w:hint="default"/>
      </w:rPr>
    </w:lvl>
    <w:lvl w:ilvl="7" w:tplc="E860444C" w:tentative="1">
      <w:start w:val="1"/>
      <w:numFmt w:val="bullet"/>
      <w:lvlText w:val="o"/>
      <w:lvlJc w:val="left"/>
      <w:pPr>
        <w:ind w:left="5400" w:hanging="360"/>
      </w:pPr>
      <w:rPr>
        <w:rFonts w:ascii="Courier New" w:hAnsi="Courier New" w:cs="Courier New" w:hint="default"/>
      </w:rPr>
    </w:lvl>
    <w:lvl w:ilvl="8" w:tplc="8D846EA4" w:tentative="1">
      <w:start w:val="1"/>
      <w:numFmt w:val="bullet"/>
      <w:lvlText w:val=""/>
      <w:lvlJc w:val="left"/>
      <w:pPr>
        <w:ind w:left="6120" w:hanging="360"/>
      </w:pPr>
      <w:rPr>
        <w:rFonts w:ascii="Wingdings" w:hAnsi="Wingdings" w:hint="default"/>
      </w:rPr>
    </w:lvl>
  </w:abstractNum>
  <w:abstractNum w:abstractNumId="2">
    <w:nsid w:val="0739473D"/>
    <w:multiLevelType w:val="hybridMultilevel"/>
    <w:tmpl w:val="764CAC72"/>
    <w:lvl w:ilvl="0" w:tplc="07B6369C">
      <w:start w:val="1"/>
      <w:numFmt w:val="decimal"/>
      <w:lvlText w:val="%1)"/>
      <w:lvlJc w:val="left"/>
      <w:pPr>
        <w:ind w:left="360" w:hanging="360"/>
      </w:pPr>
      <w:rPr>
        <w:rFonts w:hint="default"/>
      </w:rPr>
    </w:lvl>
    <w:lvl w:ilvl="1" w:tplc="4FE47312" w:tentative="1">
      <w:start w:val="1"/>
      <w:numFmt w:val="lowerLetter"/>
      <w:lvlText w:val="%2."/>
      <w:lvlJc w:val="left"/>
      <w:pPr>
        <w:ind w:left="1080" w:hanging="360"/>
      </w:pPr>
    </w:lvl>
    <w:lvl w:ilvl="2" w:tplc="EC76E9BE" w:tentative="1">
      <w:start w:val="1"/>
      <w:numFmt w:val="lowerRoman"/>
      <w:lvlText w:val="%3."/>
      <w:lvlJc w:val="right"/>
      <w:pPr>
        <w:ind w:left="1800" w:hanging="180"/>
      </w:pPr>
    </w:lvl>
    <w:lvl w:ilvl="3" w:tplc="A8AE863C" w:tentative="1">
      <w:start w:val="1"/>
      <w:numFmt w:val="decimal"/>
      <w:lvlText w:val="%4."/>
      <w:lvlJc w:val="left"/>
      <w:pPr>
        <w:ind w:left="2520" w:hanging="360"/>
      </w:pPr>
    </w:lvl>
    <w:lvl w:ilvl="4" w:tplc="531269C2" w:tentative="1">
      <w:start w:val="1"/>
      <w:numFmt w:val="lowerLetter"/>
      <w:lvlText w:val="%5."/>
      <w:lvlJc w:val="left"/>
      <w:pPr>
        <w:ind w:left="3240" w:hanging="360"/>
      </w:pPr>
    </w:lvl>
    <w:lvl w:ilvl="5" w:tplc="8F845070" w:tentative="1">
      <w:start w:val="1"/>
      <w:numFmt w:val="lowerRoman"/>
      <w:lvlText w:val="%6."/>
      <w:lvlJc w:val="right"/>
      <w:pPr>
        <w:ind w:left="3960" w:hanging="180"/>
      </w:pPr>
    </w:lvl>
    <w:lvl w:ilvl="6" w:tplc="6498781E" w:tentative="1">
      <w:start w:val="1"/>
      <w:numFmt w:val="decimal"/>
      <w:lvlText w:val="%7."/>
      <w:lvlJc w:val="left"/>
      <w:pPr>
        <w:ind w:left="4680" w:hanging="360"/>
      </w:pPr>
    </w:lvl>
    <w:lvl w:ilvl="7" w:tplc="AD8A2882" w:tentative="1">
      <w:start w:val="1"/>
      <w:numFmt w:val="lowerLetter"/>
      <w:lvlText w:val="%8."/>
      <w:lvlJc w:val="left"/>
      <w:pPr>
        <w:ind w:left="5400" w:hanging="360"/>
      </w:pPr>
    </w:lvl>
    <w:lvl w:ilvl="8" w:tplc="823E20BA" w:tentative="1">
      <w:start w:val="1"/>
      <w:numFmt w:val="lowerRoman"/>
      <w:lvlText w:val="%9."/>
      <w:lvlJc w:val="right"/>
      <w:pPr>
        <w:ind w:left="6120" w:hanging="180"/>
      </w:pPr>
    </w:lvl>
  </w:abstractNum>
  <w:abstractNum w:abstractNumId="3">
    <w:nsid w:val="093D103A"/>
    <w:multiLevelType w:val="hybridMultilevel"/>
    <w:tmpl w:val="30A8EF84"/>
    <w:lvl w:ilvl="0" w:tplc="FA74E81E">
      <w:start w:val="1"/>
      <w:numFmt w:val="upperRoman"/>
      <w:pStyle w:val="Heading1"/>
      <w:lvlText w:val="%1."/>
      <w:lvlJc w:val="left"/>
      <w:pPr>
        <w:ind w:left="360" w:hanging="360"/>
      </w:pPr>
      <w:rPr>
        <w:rFonts w:hint="default"/>
      </w:rPr>
    </w:lvl>
    <w:lvl w:ilvl="1" w:tplc="6308C622" w:tentative="1">
      <w:start w:val="1"/>
      <w:numFmt w:val="lowerLetter"/>
      <w:lvlText w:val="%2."/>
      <w:lvlJc w:val="left"/>
      <w:pPr>
        <w:ind w:left="1080" w:hanging="360"/>
      </w:pPr>
    </w:lvl>
    <w:lvl w:ilvl="2" w:tplc="B4A80FDC" w:tentative="1">
      <w:start w:val="1"/>
      <w:numFmt w:val="lowerRoman"/>
      <w:lvlText w:val="%3."/>
      <w:lvlJc w:val="right"/>
      <w:pPr>
        <w:ind w:left="1800" w:hanging="180"/>
      </w:pPr>
    </w:lvl>
    <w:lvl w:ilvl="3" w:tplc="D5CA3396" w:tentative="1">
      <w:start w:val="1"/>
      <w:numFmt w:val="decimal"/>
      <w:lvlText w:val="%4."/>
      <w:lvlJc w:val="left"/>
      <w:pPr>
        <w:ind w:left="2520" w:hanging="360"/>
      </w:pPr>
    </w:lvl>
    <w:lvl w:ilvl="4" w:tplc="7D1AB888" w:tentative="1">
      <w:start w:val="1"/>
      <w:numFmt w:val="lowerLetter"/>
      <w:lvlText w:val="%5."/>
      <w:lvlJc w:val="left"/>
      <w:pPr>
        <w:ind w:left="3240" w:hanging="360"/>
      </w:pPr>
    </w:lvl>
    <w:lvl w:ilvl="5" w:tplc="E3942F8E" w:tentative="1">
      <w:start w:val="1"/>
      <w:numFmt w:val="lowerRoman"/>
      <w:lvlText w:val="%6."/>
      <w:lvlJc w:val="right"/>
      <w:pPr>
        <w:ind w:left="3960" w:hanging="180"/>
      </w:pPr>
    </w:lvl>
    <w:lvl w:ilvl="6" w:tplc="BE5A25E2" w:tentative="1">
      <w:start w:val="1"/>
      <w:numFmt w:val="decimal"/>
      <w:lvlText w:val="%7."/>
      <w:lvlJc w:val="left"/>
      <w:pPr>
        <w:ind w:left="4680" w:hanging="360"/>
      </w:pPr>
    </w:lvl>
    <w:lvl w:ilvl="7" w:tplc="95CAFF9A" w:tentative="1">
      <w:start w:val="1"/>
      <w:numFmt w:val="lowerLetter"/>
      <w:lvlText w:val="%8."/>
      <w:lvlJc w:val="left"/>
      <w:pPr>
        <w:ind w:left="5400" w:hanging="360"/>
      </w:pPr>
    </w:lvl>
    <w:lvl w:ilvl="8" w:tplc="543CDB7E" w:tentative="1">
      <w:start w:val="1"/>
      <w:numFmt w:val="lowerRoman"/>
      <w:lvlText w:val="%9."/>
      <w:lvlJc w:val="right"/>
      <w:pPr>
        <w:ind w:left="6120" w:hanging="180"/>
      </w:pPr>
    </w:lvl>
  </w:abstractNum>
  <w:abstractNum w:abstractNumId="4">
    <w:nsid w:val="0F2D6916"/>
    <w:multiLevelType w:val="hybridMultilevel"/>
    <w:tmpl w:val="81946988"/>
    <w:lvl w:ilvl="0" w:tplc="E31A2284">
      <w:start w:val="1"/>
      <w:numFmt w:val="decimal"/>
      <w:lvlText w:val="%1."/>
      <w:lvlJc w:val="left"/>
      <w:pPr>
        <w:ind w:left="1146" w:hanging="360"/>
      </w:pPr>
    </w:lvl>
    <w:lvl w:ilvl="1" w:tplc="71CCFCEA" w:tentative="1">
      <w:start w:val="1"/>
      <w:numFmt w:val="lowerLetter"/>
      <w:lvlText w:val="%2."/>
      <w:lvlJc w:val="left"/>
      <w:pPr>
        <w:ind w:left="1866" w:hanging="360"/>
      </w:pPr>
    </w:lvl>
    <w:lvl w:ilvl="2" w:tplc="4B2C5C02" w:tentative="1">
      <w:start w:val="1"/>
      <w:numFmt w:val="lowerRoman"/>
      <w:lvlText w:val="%3."/>
      <w:lvlJc w:val="right"/>
      <w:pPr>
        <w:ind w:left="2586" w:hanging="180"/>
      </w:pPr>
    </w:lvl>
    <w:lvl w:ilvl="3" w:tplc="148CC268" w:tentative="1">
      <w:start w:val="1"/>
      <w:numFmt w:val="decimal"/>
      <w:lvlText w:val="%4."/>
      <w:lvlJc w:val="left"/>
      <w:pPr>
        <w:ind w:left="3306" w:hanging="360"/>
      </w:pPr>
    </w:lvl>
    <w:lvl w:ilvl="4" w:tplc="C3B69F38" w:tentative="1">
      <w:start w:val="1"/>
      <w:numFmt w:val="lowerLetter"/>
      <w:lvlText w:val="%5."/>
      <w:lvlJc w:val="left"/>
      <w:pPr>
        <w:ind w:left="4026" w:hanging="360"/>
      </w:pPr>
    </w:lvl>
    <w:lvl w:ilvl="5" w:tplc="8F202F3E" w:tentative="1">
      <w:start w:val="1"/>
      <w:numFmt w:val="lowerRoman"/>
      <w:lvlText w:val="%6."/>
      <w:lvlJc w:val="right"/>
      <w:pPr>
        <w:ind w:left="4746" w:hanging="180"/>
      </w:pPr>
    </w:lvl>
    <w:lvl w:ilvl="6" w:tplc="E57EC106" w:tentative="1">
      <w:start w:val="1"/>
      <w:numFmt w:val="decimal"/>
      <w:lvlText w:val="%7."/>
      <w:lvlJc w:val="left"/>
      <w:pPr>
        <w:ind w:left="5466" w:hanging="360"/>
      </w:pPr>
    </w:lvl>
    <w:lvl w:ilvl="7" w:tplc="9F506826" w:tentative="1">
      <w:start w:val="1"/>
      <w:numFmt w:val="lowerLetter"/>
      <w:lvlText w:val="%8."/>
      <w:lvlJc w:val="left"/>
      <w:pPr>
        <w:ind w:left="6186" w:hanging="360"/>
      </w:pPr>
    </w:lvl>
    <w:lvl w:ilvl="8" w:tplc="13A03B82" w:tentative="1">
      <w:start w:val="1"/>
      <w:numFmt w:val="lowerRoman"/>
      <w:lvlText w:val="%9."/>
      <w:lvlJc w:val="right"/>
      <w:pPr>
        <w:ind w:left="6906" w:hanging="180"/>
      </w:pPr>
    </w:lvl>
  </w:abstractNum>
  <w:abstractNum w:abstractNumId="5">
    <w:nsid w:val="101C42DF"/>
    <w:multiLevelType w:val="multilevel"/>
    <w:tmpl w:val="382AF30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A54548"/>
    <w:multiLevelType w:val="hybridMultilevel"/>
    <w:tmpl w:val="208A967C"/>
    <w:lvl w:ilvl="0" w:tplc="99641210">
      <w:start w:val="1"/>
      <w:numFmt w:val="bullet"/>
      <w:lvlText w:val=""/>
      <w:lvlJc w:val="left"/>
      <w:pPr>
        <w:ind w:left="644" w:hanging="360"/>
      </w:pPr>
      <w:rPr>
        <w:rFonts w:ascii="Symbol" w:hAnsi="Symbol" w:hint="default"/>
      </w:rPr>
    </w:lvl>
    <w:lvl w:ilvl="1" w:tplc="359E63E4" w:tentative="1">
      <w:start w:val="1"/>
      <w:numFmt w:val="bullet"/>
      <w:lvlText w:val="o"/>
      <w:lvlJc w:val="left"/>
      <w:pPr>
        <w:ind w:left="1364" w:hanging="360"/>
      </w:pPr>
      <w:rPr>
        <w:rFonts w:ascii="Courier New" w:hAnsi="Courier New" w:cs="Courier New" w:hint="default"/>
      </w:rPr>
    </w:lvl>
    <w:lvl w:ilvl="2" w:tplc="82FC66EA" w:tentative="1">
      <w:start w:val="1"/>
      <w:numFmt w:val="bullet"/>
      <w:lvlText w:val=""/>
      <w:lvlJc w:val="left"/>
      <w:pPr>
        <w:ind w:left="2084" w:hanging="360"/>
      </w:pPr>
      <w:rPr>
        <w:rFonts w:ascii="Wingdings" w:hAnsi="Wingdings" w:hint="default"/>
      </w:rPr>
    </w:lvl>
    <w:lvl w:ilvl="3" w:tplc="9830CF4C" w:tentative="1">
      <w:start w:val="1"/>
      <w:numFmt w:val="bullet"/>
      <w:lvlText w:val=""/>
      <w:lvlJc w:val="left"/>
      <w:pPr>
        <w:ind w:left="2804" w:hanging="360"/>
      </w:pPr>
      <w:rPr>
        <w:rFonts w:ascii="Symbol" w:hAnsi="Symbol" w:hint="default"/>
      </w:rPr>
    </w:lvl>
    <w:lvl w:ilvl="4" w:tplc="2DF69F8A" w:tentative="1">
      <w:start w:val="1"/>
      <w:numFmt w:val="bullet"/>
      <w:lvlText w:val="o"/>
      <w:lvlJc w:val="left"/>
      <w:pPr>
        <w:ind w:left="3524" w:hanging="360"/>
      </w:pPr>
      <w:rPr>
        <w:rFonts w:ascii="Courier New" w:hAnsi="Courier New" w:cs="Courier New" w:hint="default"/>
      </w:rPr>
    </w:lvl>
    <w:lvl w:ilvl="5" w:tplc="FF645F62" w:tentative="1">
      <w:start w:val="1"/>
      <w:numFmt w:val="bullet"/>
      <w:lvlText w:val=""/>
      <w:lvlJc w:val="left"/>
      <w:pPr>
        <w:ind w:left="4244" w:hanging="360"/>
      </w:pPr>
      <w:rPr>
        <w:rFonts w:ascii="Wingdings" w:hAnsi="Wingdings" w:hint="default"/>
      </w:rPr>
    </w:lvl>
    <w:lvl w:ilvl="6" w:tplc="B5AC0ACA" w:tentative="1">
      <w:start w:val="1"/>
      <w:numFmt w:val="bullet"/>
      <w:lvlText w:val=""/>
      <w:lvlJc w:val="left"/>
      <w:pPr>
        <w:ind w:left="4964" w:hanging="360"/>
      </w:pPr>
      <w:rPr>
        <w:rFonts w:ascii="Symbol" w:hAnsi="Symbol" w:hint="default"/>
      </w:rPr>
    </w:lvl>
    <w:lvl w:ilvl="7" w:tplc="4D10EBBC" w:tentative="1">
      <w:start w:val="1"/>
      <w:numFmt w:val="bullet"/>
      <w:lvlText w:val="o"/>
      <w:lvlJc w:val="left"/>
      <w:pPr>
        <w:ind w:left="5684" w:hanging="360"/>
      </w:pPr>
      <w:rPr>
        <w:rFonts w:ascii="Courier New" w:hAnsi="Courier New" w:cs="Courier New" w:hint="default"/>
      </w:rPr>
    </w:lvl>
    <w:lvl w:ilvl="8" w:tplc="28D4CA16" w:tentative="1">
      <w:start w:val="1"/>
      <w:numFmt w:val="bullet"/>
      <w:lvlText w:val=""/>
      <w:lvlJc w:val="left"/>
      <w:pPr>
        <w:ind w:left="6404" w:hanging="360"/>
      </w:pPr>
      <w:rPr>
        <w:rFonts w:ascii="Wingdings" w:hAnsi="Wingdings" w:hint="default"/>
      </w:rPr>
    </w:lvl>
  </w:abstractNum>
  <w:abstractNum w:abstractNumId="7">
    <w:nsid w:val="139B6380"/>
    <w:multiLevelType w:val="hybridMultilevel"/>
    <w:tmpl w:val="E03E66D6"/>
    <w:lvl w:ilvl="0" w:tplc="AB86AC46">
      <w:start w:val="1"/>
      <w:numFmt w:val="bullet"/>
      <w:lvlText w:val=""/>
      <w:lvlJc w:val="left"/>
      <w:pPr>
        <w:ind w:left="360" w:hanging="360"/>
      </w:pPr>
      <w:rPr>
        <w:rFonts w:ascii="Symbol" w:hAnsi="Symbol" w:hint="default"/>
      </w:rPr>
    </w:lvl>
    <w:lvl w:ilvl="1" w:tplc="A27CE4E0" w:tentative="1">
      <w:start w:val="1"/>
      <w:numFmt w:val="bullet"/>
      <w:lvlText w:val="o"/>
      <w:lvlJc w:val="left"/>
      <w:pPr>
        <w:ind w:left="1080" w:hanging="360"/>
      </w:pPr>
      <w:rPr>
        <w:rFonts w:ascii="Courier New" w:hAnsi="Courier New" w:cs="Courier New" w:hint="default"/>
      </w:rPr>
    </w:lvl>
    <w:lvl w:ilvl="2" w:tplc="FC12C10E" w:tentative="1">
      <w:start w:val="1"/>
      <w:numFmt w:val="bullet"/>
      <w:lvlText w:val=""/>
      <w:lvlJc w:val="left"/>
      <w:pPr>
        <w:ind w:left="1800" w:hanging="360"/>
      </w:pPr>
      <w:rPr>
        <w:rFonts w:ascii="Wingdings" w:hAnsi="Wingdings" w:hint="default"/>
      </w:rPr>
    </w:lvl>
    <w:lvl w:ilvl="3" w:tplc="AA9485B6" w:tentative="1">
      <w:start w:val="1"/>
      <w:numFmt w:val="bullet"/>
      <w:lvlText w:val=""/>
      <w:lvlJc w:val="left"/>
      <w:pPr>
        <w:ind w:left="2520" w:hanging="360"/>
      </w:pPr>
      <w:rPr>
        <w:rFonts w:ascii="Symbol" w:hAnsi="Symbol" w:hint="default"/>
      </w:rPr>
    </w:lvl>
    <w:lvl w:ilvl="4" w:tplc="2612C82A" w:tentative="1">
      <w:start w:val="1"/>
      <w:numFmt w:val="bullet"/>
      <w:lvlText w:val="o"/>
      <w:lvlJc w:val="left"/>
      <w:pPr>
        <w:ind w:left="3240" w:hanging="360"/>
      </w:pPr>
      <w:rPr>
        <w:rFonts w:ascii="Courier New" w:hAnsi="Courier New" w:cs="Courier New" w:hint="default"/>
      </w:rPr>
    </w:lvl>
    <w:lvl w:ilvl="5" w:tplc="AD9A77DA" w:tentative="1">
      <w:start w:val="1"/>
      <w:numFmt w:val="bullet"/>
      <w:lvlText w:val=""/>
      <w:lvlJc w:val="left"/>
      <w:pPr>
        <w:ind w:left="3960" w:hanging="360"/>
      </w:pPr>
      <w:rPr>
        <w:rFonts w:ascii="Wingdings" w:hAnsi="Wingdings" w:hint="default"/>
      </w:rPr>
    </w:lvl>
    <w:lvl w:ilvl="6" w:tplc="585087E0" w:tentative="1">
      <w:start w:val="1"/>
      <w:numFmt w:val="bullet"/>
      <w:lvlText w:val=""/>
      <w:lvlJc w:val="left"/>
      <w:pPr>
        <w:ind w:left="4680" w:hanging="360"/>
      </w:pPr>
      <w:rPr>
        <w:rFonts w:ascii="Symbol" w:hAnsi="Symbol" w:hint="default"/>
      </w:rPr>
    </w:lvl>
    <w:lvl w:ilvl="7" w:tplc="2D185300" w:tentative="1">
      <w:start w:val="1"/>
      <w:numFmt w:val="bullet"/>
      <w:lvlText w:val="o"/>
      <w:lvlJc w:val="left"/>
      <w:pPr>
        <w:ind w:left="5400" w:hanging="360"/>
      </w:pPr>
      <w:rPr>
        <w:rFonts w:ascii="Courier New" w:hAnsi="Courier New" w:cs="Courier New" w:hint="default"/>
      </w:rPr>
    </w:lvl>
    <w:lvl w:ilvl="8" w:tplc="C280222A" w:tentative="1">
      <w:start w:val="1"/>
      <w:numFmt w:val="bullet"/>
      <w:lvlText w:val=""/>
      <w:lvlJc w:val="left"/>
      <w:pPr>
        <w:ind w:left="6120" w:hanging="360"/>
      </w:pPr>
      <w:rPr>
        <w:rFonts w:ascii="Wingdings" w:hAnsi="Wingdings" w:hint="default"/>
      </w:rPr>
    </w:lvl>
  </w:abstractNum>
  <w:abstractNum w:abstractNumId="8">
    <w:nsid w:val="1A847F4A"/>
    <w:multiLevelType w:val="hybridMultilevel"/>
    <w:tmpl w:val="0C92BC98"/>
    <w:lvl w:ilvl="0" w:tplc="366400A2">
      <w:start w:val="1"/>
      <w:numFmt w:val="lowerLetter"/>
      <w:lvlText w:val="(%1)"/>
      <w:lvlJc w:val="left"/>
      <w:pPr>
        <w:ind w:left="1335" w:hanging="360"/>
      </w:pPr>
      <w:rPr>
        <w:rFonts w:hint="default"/>
      </w:rPr>
    </w:lvl>
    <w:lvl w:ilvl="1" w:tplc="AD14896A" w:tentative="1">
      <w:start w:val="1"/>
      <w:numFmt w:val="lowerLetter"/>
      <w:lvlText w:val="%2."/>
      <w:lvlJc w:val="left"/>
      <w:pPr>
        <w:ind w:left="2055" w:hanging="360"/>
      </w:pPr>
    </w:lvl>
    <w:lvl w:ilvl="2" w:tplc="1DF25338" w:tentative="1">
      <w:start w:val="1"/>
      <w:numFmt w:val="lowerRoman"/>
      <w:lvlText w:val="%3."/>
      <w:lvlJc w:val="right"/>
      <w:pPr>
        <w:ind w:left="2775" w:hanging="180"/>
      </w:pPr>
    </w:lvl>
    <w:lvl w:ilvl="3" w:tplc="16C4C34A" w:tentative="1">
      <w:start w:val="1"/>
      <w:numFmt w:val="decimal"/>
      <w:lvlText w:val="%4."/>
      <w:lvlJc w:val="left"/>
      <w:pPr>
        <w:ind w:left="3495" w:hanging="360"/>
      </w:pPr>
    </w:lvl>
    <w:lvl w:ilvl="4" w:tplc="9BEC5DB2" w:tentative="1">
      <w:start w:val="1"/>
      <w:numFmt w:val="lowerLetter"/>
      <w:lvlText w:val="%5."/>
      <w:lvlJc w:val="left"/>
      <w:pPr>
        <w:ind w:left="4215" w:hanging="360"/>
      </w:pPr>
    </w:lvl>
    <w:lvl w:ilvl="5" w:tplc="E4D45B42" w:tentative="1">
      <w:start w:val="1"/>
      <w:numFmt w:val="lowerRoman"/>
      <w:lvlText w:val="%6."/>
      <w:lvlJc w:val="right"/>
      <w:pPr>
        <w:ind w:left="4935" w:hanging="180"/>
      </w:pPr>
    </w:lvl>
    <w:lvl w:ilvl="6" w:tplc="6F4EA340" w:tentative="1">
      <w:start w:val="1"/>
      <w:numFmt w:val="decimal"/>
      <w:lvlText w:val="%7."/>
      <w:lvlJc w:val="left"/>
      <w:pPr>
        <w:ind w:left="5655" w:hanging="360"/>
      </w:pPr>
    </w:lvl>
    <w:lvl w:ilvl="7" w:tplc="51E29D10" w:tentative="1">
      <w:start w:val="1"/>
      <w:numFmt w:val="lowerLetter"/>
      <w:lvlText w:val="%8."/>
      <w:lvlJc w:val="left"/>
      <w:pPr>
        <w:ind w:left="6375" w:hanging="360"/>
      </w:pPr>
    </w:lvl>
    <w:lvl w:ilvl="8" w:tplc="DB4471C2" w:tentative="1">
      <w:start w:val="1"/>
      <w:numFmt w:val="lowerRoman"/>
      <w:lvlText w:val="%9."/>
      <w:lvlJc w:val="right"/>
      <w:pPr>
        <w:ind w:left="7095" w:hanging="180"/>
      </w:pPr>
    </w:lvl>
  </w:abstractNum>
  <w:abstractNum w:abstractNumId="9">
    <w:nsid w:val="1B91466D"/>
    <w:multiLevelType w:val="multilevel"/>
    <w:tmpl w:val="5EF41A42"/>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nsid w:val="1CFF2811"/>
    <w:multiLevelType w:val="hybridMultilevel"/>
    <w:tmpl w:val="B1745BF4"/>
    <w:lvl w:ilvl="0" w:tplc="E3DC0AFE">
      <w:start w:val="1"/>
      <w:numFmt w:val="bullet"/>
      <w:lvlText w:val=""/>
      <w:lvlJc w:val="left"/>
      <w:pPr>
        <w:ind w:left="1077" w:hanging="360"/>
      </w:pPr>
      <w:rPr>
        <w:rFonts w:ascii="Symbol" w:hAnsi="Symbol" w:hint="default"/>
      </w:rPr>
    </w:lvl>
    <w:lvl w:ilvl="1" w:tplc="F5BA6CBC" w:tentative="1">
      <w:start w:val="1"/>
      <w:numFmt w:val="bullet"/>
      <w:lvlText w:val="o"/>
      <w:lvlJc w:val="left"/>
      <w:pPr>
        <w:ind w:left="1797" w:hanging="360"/>
      </w:pPr>
      <w:rPr>
        <w:rFonts w:ascii="Courier New" w:hAnsi="Courier New" w:cs="Courier New" w:hint="default"/>
      </w:rPr>
    </w:lvl>
    <w:lvl w:ilvl="2" w:tplc="E756539C" w:tentative="1">
      <w:start w:val="1"/>
      <w:numFmt w:val="bullet"/>
      <w:lvlText w:val=""/>
      <w:lvlJc w:val="left"/>
      <w:pPr>
        <w:ind w:left="2517" w:hanging="360"/>
      </w:pPr>
      <w:rPr>
        <w:rFonts w:ascii="Wingdings" w:hAnsi="Wingdings" w:hint="default"/>
      </w:rPr>
    </w:lvl>
    <w:lvl w:ilvl="3" w:tplc="DF541F06" w:tentative="1">
      <w:start w:val="1"/>
      <w:numFmt w:val="bullet"/>
      <w:lvlText w:val=""/>
      <w:lvlJc w:val="left"/>
      <w:pPr>
        <w:ind w:left="3237" w:hanging="360"/>
      </w:pPr>
      <w:rPr>
        <w:rFonts w:ascii="Symbol" w:hAnsi="Symbol" w:hint="default"/>
      </w:rPr>
    </w:lvl>
    <w:lvl w:ilvl="4" w:tplc="93301F6C" w:tentative="1">
      <w:start w:val="1"/>
      <w:numFmt w:val="bullet"/>
      <w:lvlText w:val="o"/>
      <w:lvlJc w:val="left"/>
      <w:pPr>
        <w:ind w:left="3957" w:hanging="360"/>
      </w:pPr>
      <w:rPr>
        <w:rFonts w:ascii="Courier New" w:hAnsi="Courier New" w:cs="Courier New" w:hint="default"/>
      </w:rPr>
    </w:lvl>
    <w:lvl w:ilvl="5" w:tplc="E4342E1A" w:tentative="1">
      <w:start w:val="1"/>
      <w:numFmt w:val="bullet"/>
      <w:lvlText w:val=""/>
      <w:lvlJc w:val="left"/>
      <w:pPr>
        <w:ind w:left="4677" w:hanging="360"/>
      </w:pPr>
      <w:rPr>
        <w:rFonts w:ascii="Wingdings" w:hAnsi="Wingdings" w:hint="default"/>
      </w:rPr>
    </w:lvl>
    <w:lvl w:ilvl="6" w:tplc="FC34190C" w:tentative="1">
      <w:start w:val="1"/>
      <w:numFmt w:val="bullet"/>
      <w:lvlText w:val=""/>
      <w:lvlJc w:val="left"/>
      <w:pPr>
        <w:ind w:left="5397" w:hanging="360"/>
      </w:pPr>
      <w:rPr>
        <w:rFonts w:ascii="Symbol" w:hAnsi="Symbol" w:hint="default"/>
      </w:rPr>
    </w:lvl>
    <w:lvl w:ilvl="7" w:tplc="3FF4C926" w:tentative="1">
      <w:start w:val="1"/>
      <w:numFmt w:val="bullet"/>
      <w:lvlText w:val="o"/>
      <w:lvlJc w:val="left"/>
      <w:pPr>
        <w:ind w:left="6117" w:hanging="360"/>
      </w:pPr>
      <w:rPr>
        <w:rFonts w:ascii="Courier New" w:hAnsi="Courier New" w:cs="Courier New" w:hint="default"/>
      </w:rPr>
    </w:lvl>
    <w:lvl w:ilvl="8" w:tplc="658C0A12" w:tentative="1">
      <w:start w:val="1"/>
      <w:numFmt w:val="bullet"/>
      <w:lvlText w:val=""/>
      <w:lvlJc w:val="left"/>
      <w:pPr>
        <w:ind w:left="6837" w:hanging="360"/>
      </w:pPr>
      <w:rPr>
        <w:rFonts w:ascii="Wingdings" w:hAnsi="Wingdings" w:hint="default"/>
      </w:rPr>
    </w:lvl>
  </w:abstractNum>
  <w:abstractNum w:abstractNumId="11">
    <w:nsid w:val="1DB136AD"/>
    <w:multiLevelType w:val="hybridMultilevel"/>
    <w:tmpl w:val="38BE3510"/>
    <w:lvl w:ilvl="0" w:tplc="B606A3D4">
      <w:start w:val="1"/>
      <w:numFmt w:val="decimal"/>
      <w:pStyle w:val="Heading3"/>
      <w:lvlText w:val="%1)"/>
      <w:lvlJc w:val="left"/>
      <w:pPr>
        <w:ind w:left="360" w:hanging="360"/>
      </w:pPr>
      <w:rPr>
        <w:rFonts w:hint="default"/>
      </w:rPr>
    </w:lvl>
    <w:lvl w:ilvl="1" w:tplc="AE1851B4" w:tentative="1">
      <w:start w:val="1"/>
      <w:numFmt w:val="lowerLetter"/>
      <w:lvlText w:val="%2."/>
      <w:lvlJc w:val="left"/>
      <w:pPr>
        <w:ind w:left="1080" w:hanging="360"/>
      </w:pPr>
    </w:lvl>
    <w:lvl w:ilvl="2" w:tplc="C7BAC034" w:tentative="1">
      <w:start w:val="1"/>
      <w:numFmt w:val="lowerRoman"/>
      <w:lvlText w:val="%3."/>
      <w:lvlJc w:val="right"/>
      <w:pPr>
        <w:ind w:left="1800" w:hanging="180"/>
      </w:pPr>
    </w:lvl>
    <w:lvl w:ilvl="3" w:tplc="11FC359E" w:tentative="1">
      <w:start w:val="1"/>
      <w:numFmt w:val="decimal"/>
      <w:lvlText w:val="%4."/>
      <w:lvlJc w:val="left"/>
      <w:pPr>
        <w:ind w:left="2520" w:hanging="360"/>
      </w:pPr>
    </w:lvl>
    <w:lvl w:ilvl="4" w:tplc="68364C00" w:tentative="1">
      <w:start w:val="1"/>
      <w:numFmt w:val="lowerLetter"/>
      <w:lvlText w:val="%5."/>
      <w:lvlJc w:val="left"/>
      <w:pPr>
        <w:ind w:left="3240" w:hanging="360"/>
      </w:pPr>
    </w:lvl>
    <w:lvl w:ilvl="5" w:tplc="1A3EFE18" w:tentative="1">
      <w:start w:val="1"/>
      <w:numFmt w:val="lowerRoman"/>
      <w:lvlText w:val="%6."/>
      <w:lvlJc w:val="right"/>
      <w:pPr>
        <w:ind w:left="3960" w:hanging="180"/>
      </w:pPr>
    </w:lvl>
    <w:lvl w:ilvl="6" w:tplc="629C8EE2" w:tentative="1">
      <w:start w:val="1"/>
      <w:numFmt w:val="decimal"/>
      <w:lvlText w:val="%7."/>
      <w:lvlJc w:val="left"/>
      <w:pPr>
        <w:ind w:left="4680" w:hanging="360"/>
      </w:pPr>
    </w:lvl>
    <w:lvl w:ilvl="7" w:tplc="F7BC7F86" w:tentative="1">
      <w:start w:val="1"/>
      <w:numFmt w:val="lowerLetter"/>
      <w:lvlText w:val="%8."/>
      <w:lvlJc w:val="left"/>
      <w:pPr>
        <w:ind w:left="5400" w:hanging="360"/>
      </w:pPr>
    </w:lvl>
    <w:lvl w:ilvl="8" w:tplc="BAB89E8A" w:tentative="1">
      <w:start w:val="1"/>
      <w:numFmt w:val="lowerRoman"/>
      <w:lvlText w:val="%9."/>
      <w:lvlJc w:val="right"/>
      <w:pPr>
        <w:ind w:left="6120" w:hanging="180"/>
      </w:pPr>
    </w:lvl>
  </w:abstractNum>
  <w:abstractNum w:abstractNumId="12">
    <w:nsid w:val="1F9A0DE4"/>
    <w:multiLevelType w:val="hybridMultilevel"/>
    <w:tmpl w:val="0EBE083A"/>
    <w:lvl w:ilvl="0" w:tplc="840651AC">
      <w:numFmt w:val="bullet"/>
      <w:lvlText w:val=""/>
      <w:lvlJc w:val="left"/>
      <w:pPr>
        <w:ind w:left="717" w:hanging="360"/>
      </w:pPr>
      <w:rPr>
        <w:rFonts w:ascii="Symbol" w:eastAsia="Times New Roman" w:hAnsi="Symbol" w:cs="Times New Roman" w:hint="default"/>
      </w:rPr>
    </w:lvl>
    <w:lvl w:ilvl="1" w:tplc="A70A9C28" w:tentative="1">
      <w:start w:val="1"/>
      <w:numFmt w:val="bullet"/>
      <w:lvlText w:val="o"/>
      <w:lvlJc w:val="left"/>
      <w:pPr>
        <w:ind w:left="1437" w:hanging="360"/>
      </w:pPr>
      <w:rPr>
        <w:rFonts w:ascii="Courier New" w:hAnsi="Courier New" w:cs="Courier New" w:hint="default"/>
      </w:rPr>
    </w:lvl>
    <w:lvl w:ilvl="2" w:tplc="219A9BE2" w:tentative="1">
      <w:start w:val="1"/>
      <w:numFmt w:val="bullet"/>
      <w:lvlText w:val=""/>
      <w:lvlJc w:val="left"/>
      <w:pPr>
        <w:ind w:left="2157" w:hanging="360"/>
      </w:pPr>
      <w:rPr>
        <w:rFonts w:ascii="Wingdings" w:hAnsi="Wingdings" w:hint="default"/>
      </w:rPr>
    </w:lvl>
    <w:lvl w:ilvl="3" w:tplc="C90689EE" w:tentative="1">
      <w:start w:val="1"/>
      <w:numFmt w:val="bullet"/>
      <w:lvlText w:val=""/>
      <w:lvlJc w:val="left"/>
      <w:pPr>
        <w:ind w:left="2877" w:hanging="360"/>
      </w:pPr>
      <w:rPr>
        <w:rFonts w:ascii="Symbol" w:hAnsi="Symbol" w:hint="default"/>
      </w:rPr>
    </w:lvl>
    <w:lvl w:ilvl="4" w:tplc="FAD8CF0E" w:tentative="1">
      <w:start w:val="1"/>
      <w:numFmt w:val="bullet"/>
      <w:lvlText w:val="o"/>
      <w:lvlJc w:val="left"/>
      <w:pPr>
        <w:ind w:left="3597" w:hanging="360"/>
      </w:pPr>
      <w:rPr>
        <w:rFonts w:ascii="Courier New" w:hAnsi="Courier New" w:cs="Courier New" w:hint="default"/>
      </w:rPr>
    </w:lvl>
    <w:lvl w:ilvl="5" w:tplc="0C16EB82" w:tentative="1">
      <w:start w:val="1"/>
      <w:numFmt w:val="bullet"/>
      <w:lvlText w:val=""/>
      <w:lvlJc w:val="left"/>
      <w:pPr>
        <w:ind w:left="4317" w:hanging="360"/>
      </w:pPr>
      <w:rPr>
        <w:rFonts w:ascii="Wingdings" w:hAnsi="Wingdings" w:hint="default"/>
      </w:rPr>
    </w:lvl>
    <w:lvl w:ilvl="6" w:tplc="97F03A68" w:tentative="1">
      <w:start w:val="1"/>
      <w:numFmt w:val="bullet"/>
      <w:lvlText w:val=""/>
      <w:lvlJc w:val="left"/>
      <w:pPr>
        <w:ind w:left="5037" w:hanging="360"/>
      </w:pPr>
      <w:rPr>
        <w:rFonts w:ascii="Symbol" w:hAnsi="Symbol" w:hint="default"/>
      </w:rPr>
    </w:lvl>
    <w:lvl w:ilvl="7" w:tplc="FD4047E6" w:tentative="1">
      <w:start w:val="1"/>
      <w:numFmt w:val="bullet"/>
      <w:lvlText w:val="o"/>
      <w:lvlJc w:val="left"/>
      <w:pPr>
        <w:ind w:left="5757" w:hanging="360"/>
      </w:pPr>
      <w:rPr>
        <w:rFonts w:ascii="Courier New" w:hAnsi="Courier New" w:cs="Courier New" w:hint="default"/>
      </w:rPr>
    </w:lvl>
    <w:lvl w:ilvl="8" w:tplc="92EE2284" w:tentative="1">
      <w:start w:val="1"/>
      <w:numFmt w:val="bullet"/>
      <w:lvlText w:val=""/>
      <w:lvlJc w:val="left"/>
      <w:pPr>
        <w:ind w:left="6477" w:hanging="360"/>
      </w:pPr>
      <w:rPr>
        <w:rFonts w:ascii="Wingdings" w:hAnsi="Wingdings" w:hint="default"/>
      </w:rPr>
    </w:lvl>
  </w:abstractNum>
  <w:abstractNum w:abstractNumId="13">
    <w:nsid w:val="20F9366C"/>
    <w:multiLevelType w:val="hybridMultilevel"/>
    <w:tmpl w:val="08EA6D4E"/>
    <w:lvl w:ilvl="0" w:tplc="E6FE3998">
      <w:start w:val="1"/>
      <w:numFmt w:val="upperLetter"/>
      <w:lvlText w:val="%1."/>
      <w:lvlJc w:val="left"/>
      <w:pPr>
        <w:ind w:left="720" w:hanging="360"/>
      </w:pPr>
    </w:lvl>
    <w:lvl w:ilvl="1" w:tplc="092C2948" w:tentative="1">
      <w:start w:val="1"/>
      <w:numFmt w:val="lowerLetter"/>
      <w:lvlText w:val="%2."/>
      <w:lvlJc w:val="left"/>
      <w:pPr>
        <w:ind w:left="1440" w:hanging="360"/>
      </w:pPr>
    </w:lvl>
    <w:lvl w:ilvl="2" w:tplc="1CC40926" w:tentative="1">
      <w:start w:val="1"/>
      <w:numFmt w:val="lowerRoman"/>
      <w:lvlText w:val="%3."/>
      <w:lvlJc w:val="right"/>
      <w:pPr>
        <w:ind w:left="2160" w:hanging="180"/>
      </w:pPr>
    </w:lvl>
    <w:lvl w:ilvl="3" w:tplc="30BC2A86" w:tentative="1">
      <w:start w:val="1"/>
      <w:numFmt w:val="decimal"/>
      <w:lvlText w:val="%4."/>
      <w:lvlJc w:val="left"/>
      <w:pPr>
        <w:ind w:left="2880" w:hanging="360"/>
      </w:pPr>
    </w:lvl>
    <w:lvl w:ilvl="4" w:tplc="D14277DE" w:tentative="1">
      <w:start w:val="1"/>
      <w:numFmt w:val="lowerLetter"/>
      <w:lvlText w:val="%5."/>
      <w:lvlJc w:val="left"/>
      <w:pPr>
        <w:ind w:left="3600" w:hanging="360"/>
      </w:pPr>
    </w:lvl>
    <w:lvl w:ilvl="5" w:tplc="DA50AFA6" w:tentative="1">
      <w:start w:val="1"/>
      <w:numFmt w:val="lowerRoman"/>
      <w:lvlText w:val="%6."/>
      <w:lvlJc w:val="right"/>
      <w:pPr>
        <w:ind w:left="4320" w:hanging="180"/>
      </w:pPr>
    </w:lvl>
    <w:lvl w:ilvl="6" w:tplc="E52C85B0" w:tentative="1">
      <w:start w:val="1"/>
      <w:numFmt w:val="decimal"/>
      <w:lvlText w:val="%7."/>
      <w:lvlJc w:val="left"/>
      <w:pPr>
        <w:ind w:left="5040" w:hanging="360"/>
      </w:pPr>
    </w:lvl>
    <w:lvl w:ilvl="7" w:tplc="1E54F19E" w:tentative="1">
      <w:start w:val="1"/>
      <w:numFmt w:val="lowerLetter"/>
      <w:lvlText w:val="%8."/>
      <w:lvlJc w:val="left"/>
      <w:pPr>
        <w:ind w:left="5760" w:hanging="360"/>
      </w:pPr>
    </w:lvl>
    <w:lvl w:ilvl="8" w:tplc="FCA261E2" w:tentative="1">
      <w:start w:val="1"/>
      <w:numFmt w:val="lowerRoman"/>
      <w:lvlText w:val="%9."/>
      <w:lvlJc w:val="right"/>
      <w:pPr>
        <w:ind w:left="6480" w:hanging="180"/>
      </w:pPr>
    </w:lvl>
  </w:abstractNum>
  <w:abstractNum w:abstractNumId="14">
    <w:nsid w:val="26111FF6"/>
    <w:multiLevelType w:val="hybridMultilevel"/>
    <w:tmpl w:val="4BDA75E2"/>
    <w:lvl w:ilvl="0" w:tplc="D9A2B130">
      <w:start w:val="1"/>
      <w:numFmt w:val="upperRoman"/>
      <w:pStyle w:val="icsmheading1"/>
      <w:lvlText w:val="%1."/>
      <w:lvlJc w:val="left"/>
      <w:pPr>
        <w:ind w:left="360" w:hanging="360"/>
      </w:pPr>
      <w:rPr>
        <w:rFonts w:hint="default"/>
      </w:rPr>
    </w:lvl>
    <w:lvl w:ilvl="1" w:tplc="2EB07AA8" w:tentative="1">
      <w:start w:val="1"/>
      <w:numFmt w:val="lowerLetter"/>
      <w:lvlText w:val="%2."/>
      <w:lvlJc w:val="left"/>
      <w:pPr>
        <w:ind w:left="1080" w:hanging="360"/>
      </w:pPr>
    </w:lvl>
    <w:lvl w:ilvl="2" w:tplc="0B9E1E34" w:tentative="1">
      <w:start w:val="1"/>
      <w:numFmt w:val="lowerRoman"/>
      <w:lvlText w:val="%3."/>
      <w:lvlJc w:val="right"/>
      <w:pPr>
        <w:ind w:left="1800" w:hanging="180"/>
      </w:pPr>
    </w:lvl>
    <w:lvl w:ilvl="3" w:tplc="20A80D72" w:tentative="1">
      <w:start w:val="1"/>
      <w:numFmt w:val="decimal"/>
      <w:lvlText w:val="%4."/>
      <w:lvlJc w:val="left"/>
      <w:pPr>
        <w:ind w:left="2520" w:hanging="360"/>
      </w:pPr>
    </w:lvl>
    <w:lvl w:ilvl="4" w:tplc="429CB936" w:tentative="1">
      <w:start w:val="1"/>
      <w:numFmt w:val="lowerLetter"/>
      <w:lvlText w:val="%5."/>
      <w:lvlJc w:val="left"/>
      <w:pPr>
        <w:ind w:left="3240" w:hanging="360"/>
      </w:pPr>
    </w:lvl>
    <w:lvl w:ilvl="5" w:tplc="E2068A10" w:tentative="1">
      <w:start w:val="1"/>
      <w:numFmt w:val="lowerRoman"/>
      <w:lvlText w:val="%6."/>
      <w:lvlJc w:val="right"/>
      <w:pPr>
        <w:ind w:left="3960" w:hanging="180"/>
      </w:pPr>
    </w:lvl>
    <w:lvl w:ilvl="6" w:tplc="FC24AE90" w:tentative="1">
      <w:start w:val="1"/>
      <w:numFmt w:val="decimal"/>
      <w:lvlText w:val="%7."/>
      <w:lvlJc w:val="left"/>
      <w:pPr>
        <w:ind w:left="4680" w:hanging="360"/>
      </w:pPr>
    </w:lvl>
    <w:lvl w:ilvl="7" w:tplc="4E405A2C" w:tentative="1">
      <w:start w:val="1"/>
      <w:numFmt w:val="lowerLetter"/>
      <w:lvlText w:val="%8."/>
      <w:lvlJc w:val="left"/>
      <w:pPr>
        <w:ind w:left="5400" w:hanging="360"/>
      </w:pPr>
    </w:lvl>
    <w:lvl w:ilvl="8" w:tplc="BC8E1BA6" w:tentative="1">
      <w:start w:val="1"/>
      <w:numFmt w:val="lowerRoman"/>
      <w:lvlText w:val="%9."/>
      <w:lvlJc w:val="right"/>
      <w:pPr>
        <w:ind w:left="6120" w:hanging="180"/>
      </w:pPr>
    </w:lvl>
  </w:abstractNum>
  <w:abstractNum w:abstractNumId="15">
    <w:nsid w:val="2A885F1B"/>
    <w:multiLevelType w:val="hybridMultilevel"/>
    <w:tmpl w:val="A34646EC"/>
    <w:lvl w:ilvl="0" w:tplc="44B4093E">
      <w:start w:val="1"/>
      <w:numFmt w:val="decimal"/>
      <w:lvlText w:val="%1)"/>
      <w:lvlJc w:val="left"/>
      <w:pPr>
        <w:ind w:left="644" w:hanging="360"/>
      </w:pPr>
      <w:rPr>
        <w:rFonts w:hint="default"/>
      </w:rPr>
    </w:lvl>
    <w:lvl w:ilvl="1" w:tplc="134C9272" w:tentative="1">
      <w:start w:val="1"/>
      <w:numFmt w:val="lowerLetter"/>
      <w:lvlText w:val="%2."/>
      <w:lvlJc w:val="left"/>
      <w:pPr>
        <w:ind w:left="1440" w:hanging="360"/>
      </w:pPr>
    </w:lvl>
    <w:lvl w:ilvl="2" w:tplc="9822E4CC" w:tentative="1">
      <w:start w:val="1"/>
      <w:numFmt w:val="lowerRoman"/>
      <w:lvlText w:val="%3."/>
      <w:lvlJc w:val="right"/>
      <w:pPr>
        <w:ind w:left="2160" w:hanging="180"/>
      </w:pPr>
    </w:lvl>
    <w:lvl w:ilvl="3" w:tplc="F69C5B2C" w:tentative="1">
      <w:start w:val="1"/>
      <w:numFmt w:val="decimal"/>
      <w:lvlText w:val="%4."/>
      <w:lvlJc w:val="left"/>
      <w:pPr>
        <w:ind w:left="2880" w:hanging="360"/>
      </w:pPr>
    </w:lvl>
    <w:lvl w:ilvl="4" w:tplc="1BD2D056" w:tentative="1">
      <w:start w:val="1"/>
      <w:numFmt w:val="lowerLetter"/>
      <w:lvlText w:val="%5."/>
      <w:lvlJc w:val="left"/>
      <w:pPr>
        <w:ind w:left="3600" w:hanging="360"/>
      </w:pPr>
    </w:lvl>
    <w:lvl w:ilvl="5" w:tplc="F66658D4" w:tentative="1">
      <w:start w:val="1"/>
      <w:numFmt w:val="lowerRoman"/>
      <w:lvlText w:val="%6."/>
      <w:lvlJc w:val="right"/>
      <w:pPr>
        <w:ind w:left="4320" w:hanging="180"/>
      </w:pPr>
    </w:lvl>
    <w:lvl w:ilvl="6" w:tplc="46A8FF5E" w:tentative="1">
      <w:start w:val="1"/>
      <w:numFmt w:val="decimal"/>
      <w:lvlText w:val="%7."/>
      <w:lvlJc w:val="left"/>
      <w:pPr>
        <w:ind w:left="5040" w:hanging="360"/>
      </w:pPr>
    </w:lvl>
    <w:lvl w:ilvl="7" w:tplc="3C561092" w:tentative="1">
      <w:start w:val="1"/>
      <w:numFmt w:val="lowerLetter"/>
      <w:lvlText w:val="%8."/>
      <w:lvlJc w:val="left"/>
      <w:pPr>
        <w:ind w:left="5760" w:hanging="360"/>
      </w:pPr>
    </w:lvl>
    <w:lvl w:ilvl="8" w:tplc="0D1C4D82" w:tentative="1">
      <w:start w:val="1"/>
      <w:numFmt w:val="lowerRoman"/>
      <w:lvlText w:val="%9."/>
      <w:lvlJc w:val="right"/>
      <w:pPr>
        <w:ind w:left="6480" w:hanging="180"/>
      </w:pPr>
    </w:lvl>
  </w:abstractNum>
  <w:abstractNum w:abstractNumId="16">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7">
    <w:nsid w:val="2CAD2F3A"/>
    <w:multiLevelType w:val="hybridMultilevel"/>
    <w:tmpl w:val="FDF2F2E6"/>
    <w:lvl w:ilvl="0" w:tplc="5636D2CC">
      <w:start w:val="1"/>
      <w:numFmt w:val="lowerLetter"/>
      <w:pStyle w:val="Heading4"/>
      <w:lvlText w:val="%1)"/>
      <w:lvlJc w:val="left"/>
      <w:pPr>
        <w:ind w:left="644" w:hanging="360"/>
      </w:pPr>
      <w:rPr>
        <w:rFonts w:hint="default"/>
        <w:i/>
      </w:rPr>
    </w:lvl>
    <w:lvl w:ilvl="1" w:tplc="6076FE48" w:tentative="1">
      <w:start w:val="1"/>
      <w:numFmt w:val="lowerLetter"/>
      <w:lvlText w:val="%2."/>
      <w:lvlJc w:val="left"/>
      <w:pPr>
        <w:ind w:left="1364" w:hanging="360"/>
      </w:pPr>
    </w:lvl>
    <w:lvl w:ilvl="2" w:tplc="B0147846" w:tentative="1">
      <w:start w:val="1"/>
      <w:numFmt w:val="lowerRoman"/>
      <w:lvlText w:val="%3."/>
      <w:lvlJc w:val="right"/>
      <w:pPr>
        <w:ind w:left="2084" w:hanging="180"/>
      </w:pPr>
    </w:lvl>
    <w:lvl w:ilvl="3" w:tplc="73225F12" w:tentative="1">
      <w:start w:val="1"/>
      <w:numFmt w:val="decimal"/>
      <w:lvlText w:val="%4."/>
      <w:lvlJc w:val="left"/>
      <w:pPr>
        <w:ind w:left="2804" w:hanging="360"/>
      </w:pPr>
    </w:lvl>
    <w:lvl w:ilvl="4" w:tplc="B93CBA7A" w:tentative="1">
      <w:start w:val="1"/>
      <w:numFmt w:val="lowerLetter"/>
      <w:lvlText w:val="%5."/>
      <w:lvlJc w:val="left"/>
      <w:pPr>
        <w:ind w:left="3524" w:hanging="360"/>
      </w:pPr>
    </w:lvl>
    <w:lvl w:ilvl="5" w:tplc="624A2E2E" w:tentative="1">
      <w:start w:val="1"/>
      <w:numFmt w:val="lowerRoman"/>
      <w:lvlText w:val="%6."/>
      <w:lvlJc w:val="right"/>
      <w:pPr>
        <w:ind w:left="4244" w:hanging="180"/>
      </w:pPr>
    </w:lvl>
    <w:lvl w:ilvl="6" w:tplc="18420C68" w:tentative="1">
      <w:start w:val="1"/>
      <w:numFmt w:val="decimal"/>
      <w:lvlText w:val="%7."/>
      <w:lvlJc w:val="left"/>
      <w:pPr>
        <w:ind w:left="4964" w:hanging="360"/>
      </w:pPr>
    </w:lvl>
    <w:lvl w:ilvl="7" w:tplc="4A4A8022" w:tentative="1">
      <w:start w:val="1"/>
      <w:numFmt w:val="lowerLetter"/>
      <w:lvlText w:val="%8."/>
      <w:lvlJc w:val="left"/>
      <w:pPr>
        <w:ind w:left="5684" w:hanging="360"/>
      </w:pPr>
    </w:lvl>
    <w:lvl w:ilvl="8" w:tplc="FEB2B7C6" w:tentative="1">
      <w:start w:val="1"/>
      <w:numFmt w:val="lowerRoman"/>
      <w:lvlText w:val="%9."/>
      <w:lvlJc w:val="right"/>
      <w:pPr>
        <w:ind w:left="6404" w:hanging="180"/>
      </w:pPr>
    </w:lvl>
  </w:abstractNum>
  <w:abstractNum w:abstractNumId="18">
    <w:nsid w:val="30C653B9"/>
    <w:multiLevelType w:val="hybridMultilevel"/>
    <w:tmpl w:val="76088CE6"/>
    <w:lvl w:ilvl="0" w:tplc="7660A0D8">
      <w:start w:val="1"/>
      <w:numFmt w:val="upperLetter"/>
      <w:pStyle w:val="Heading2"/>
      <w:lvlText w:val="%1."/>
      <w:lvlJc w:val="left"/>
      <w:pPr>
        <w:ind w:left="360" w:hanging="360"/>
      </w:pPr>
      <w:rPr>
        <w:rFonts w:hint="default"/>
      </w:rPr>
    </w:lvl>
    <w:lvl w:ilvl="1" w:tplc="0DBA11AA" w:tentative="1">
      <w:start w:val="1"/>
      <w:numFmt w:val="lowerLetter"/>
      <w:lvlText w:val="%2."/>
      <w:lvlJc w:val="left"/>
      <w:pPr>
        <w:ind w:left="1080" w:hanging="360"/>
      </w:pPr>
    </w:lvl>
    <w:lvl w:ilvl="2" w:tplc="2D325B92" w:tentative="1">
      <w:start w:val="1"/>
      <w:numFmt w:val="lowerRoman"/>
      <w:lvlText w:val="%3."/>
      <w:lvlJc w:val="right"/>
      <w:pPr>
        <w:ind w:left="1800" w:hanging="180"/>
      </w:pPr>
    </w:lvl>
    <w:lvl w:ilvl="3" w:tplc="818A237C" w:tentative="1">
      <w:start w:val="1"/>
      <w:numFmt w:val="decimal"/>
      <w:lvlText w:val="%4."/>
      <w:lvlJc w:val="left"/>
      <w:pPr>
        <w:ind w:left="2520" w:hanging="360"/>
      </w:pPr>
    </w:lvl>
    <w:lvl w:ilvl="4" w:tplc="A73C1B3C" w:tentative="1">
      <w:start w:val="1"/>
      <w:numFmt w:val="lowerLetter"/>
      <w:lvlText w:val="%5."/>
      <w:lvlJc w:val="left"/>
      <w:pPr>
        <w:ind w:left="3240" w:hanging="360"/>
      </w:pPr>
    </w:lvl>
    <w:lvl w:ilvl="5" w:tplc="12B034D0" w:tentative="1">
      <w:start w:val="1"/>
      <w:numFmt w:val="lowerRoman"/>
      <w:lvlText w:val="%6."/>
      <w:lvlJc w:val="right"/>
      <w:pPr>
        <w:ind w:left="3960" w:hanging="180"/>
      </w:pPr>
    </w:lvl>
    <w:lvl w:ilvl="6" w:tplc="8B641126" w:tentative="1">
      <w:start w:val="1"/>
      <w:numFmt w:val="decimal"/>
      <w:lvlText w:val="%7."/>
      <w:lvlJc w:val="left"/>
      <w:pPr>
        <w:ind w:left="4680" w:hanging="360"/>
      </w:pPr>
    </w:lvl>
    <w:lvl w:ilvl="7" w:tplc="4AB6A1F2" w:tentative="1">
      <w:start w:val="1"/>
      <w:numFmt w:val="lowerLetter"/>
      <w:lvlText w:val="%8."/>
      <w:lvlJc w:val="left"/>
      <w:pPr>
        <w:ind w:left="5400" w:hanging="360"/>
      </w:pPr>
    </w:lvl>
    <w:lvl w:ilvl="8" w:tplc="299CC45C" w:tentative="1">
      <w:start w:val="1"/>
      <w:numFmt w:val="lowerRoman"/>
      <w:lvlText w:val="%9."/>
      <w:lvlJc w:val="right"/>
      <w:pPr>
        <w:ind w:left="6120" w:hanging="180"/>
      </w:pPr>
    </w:lvl>
  </w:abstractNum>
  <w:abstractNum w:abstractNumId="19">
    <w:nsid w:val="328273D7"/>
    <w:multiLevelType w:val="multilevel"/>
    <w:tmpl w:val="9C8E938C"/>
    <w:numStyleLink w:val="IEEEBullet1"/>
  </w:abstractNum>
  <w:abstractNum w:abstractNumId="20">
    <w:nsid w:val="32A8134B"/>
    <w:multiLevelType w:val="multilevel"/>
    <w:tmpl w:val="9BB4BB8A"/>
    <w:lvl w:ilvl="0">
      <w:start w:val="1"/>
      <w:numFmt w:val="decimal"/>
      <w:lvlText w:val="[%1]"/>
      <w:lvlJc w:val="left"/>
      <w:pPr>
        <w:tabs>
          <w:tab w:val="num" w:pos="432"/>
        </w:tabs>
        <w:ind w:left="432" w:hanging="432"/>
      </w:pPr>
      <w:rPr>
        <w:rFonts w:hint="default"/>
        <w:b w:val="0"/>
        <w:i w:val="0"/>
        <w:sz w:val="16"/>
        <w:szCs w:val="22"/>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1">
    <w:nsid w:val="37A200C6"/>
    <w:multiLevelType w:val="multilevel"/>
    <w:tmpl w:val="9C8E938C"/>
    <w:numStyleLink w:val="IEEEBullet1"/>
  </w:abstractNum>
  <w:abstractNum w:abstractNumId="22">
    <w:nsid w:val="3D4F4DD2"/>
    <w:multiLevelType w:val="hybridMultilevel"/>
    <w:tmpl w:val="3E327244"/>
    <w:lvl w:ilvl="0" w:tplc="DE86414A">
      <w:start w:val="1"/>
      <w:numFmt w:val="decimal"/>
      <w:lvlText w:val="%1."/>
      <w:lvlJc w:val="left"/>
      <w:pPr>
        <w:ind w:left="720" w:hanging="360"/>
      </w:pPr>
      <w:rPr>
        <w:rFonts w:hint="default"/>
      </w:rPr>
    </w:lvl>
    <w:lvl w:ilvl="1" w:tplc="19CADF8C" w:tentative="1">
      <w:start w:val="1"/>
      <w:numFmt w:val="lowerLetter"/>
      <w:lvlText w:val="%2."/>
      <w:lvlJc w:val="left"/>
      <w:pPr>
        <w:ind w:left="1440" w:hanging="360"/>
      </w:pPr>
    </w:lvl>
    <w:lvl w:ilvl="2" w:tplc="A4A4DAC0" w:tentative="1">
      <w:start w:val="1"/>
      <w:numFmt w:val="lowerRoman"/>
      <w:lvlText w:val="%3."/>
      <w:lvlJc w:val="right"/>
      <w:pPr>
        <w:ind w:left="2160" w:hanging="180"/>
      </w:pPr>
    </w:lvl>
    <w:lvl w:ilvl="3" w:tplc="A2644870" w:tentative="1">
      <w:start w:val="1"/>
      <w:numFmt w:val="decimal"/>
      <w:lvlText w:val="%4."/>
      <w:lvlJc w:val="left"/>
      <w:pPr>
        <w:ind w:left="2880" w:hanging="360"/>
      </w:pPr>
    </w:lvl>
    <w:lvl w:ilvl="4" w:tplc="4A864E74" w:tentative="1">
      <w:start w:val="1"/>
      <w:numFmt w:val="lowerLetter"/>
      <w:lvlText w:val="%5."/>
      <w:lvlJc w:val="left"/>
      <w:pPr>
        <w:ind w:left="3600" w:hanging="360"/>
      </w:pPr>
    </w:lvl>
    <w:lvl w:ilvl="5" w:tplc="29E82AA0" w:tentative="1">
      <w:start w:val="1"/>
      <w:numFmt w:val="lowerRoman"/>
      <w:lvlText w:val="%6."/>
      <w:lvlJc w:val="right"/>
      <w:pPr>
        <w:ind w:left="4320" w:hanging="180"/>
      </w:pPr>
    </w:lvl>
    <w:lvl w:ilvl="6" w:tplc="B4E2EF4A" w:tentative="1">
      <w:start w:val="1"/>
      <w:numFmt w:val="decimal"/>
      <w:lvlText w:val="%7."/>
      <w:lvlJc w:val="left"/>
      <w:pPr>
        <w:ind w:left="5040" w:hanging="360"/>
      </w:pPr>
    </w:lvl>
    <w:lvl w:ilvl="7" w:tplc="AF32AA94" w:tentative="1">
      <w:start w:val="1"/>
      <w:numFmt w:val="lowerLetter"/>
      <w:lvlText w:val="%8."/>
      <w:lvlJc w:val="left"/>
      <w:pPr>
        <w:ind w:left="5760" w:hanging="360"/>
      </w:pPr>
    </w:lvl>
    <w:lvl w:ilvl="8" w:tplc="75280090" w:tentative="1">
      <w:start w:val="1"/>
      <w:numFmt w:val="lowerRoman"/>
      <w:lvlText w:val="%9."/>
      <w:lvlJc w:val="right"/>
      <w:pPr>
        <w:ind w:left="6480" w:hanging="180"/>
      </w:pPr>
    </w:lvl>
  </w:abstractNum>
  <w:abstractNum w:abstractNumId="23">
    <w:nsid w:val="3EDB2783"/>
    <w:multiLevelType w:val="hybridMultilevel"/>
    <w:tmpl w:val="1F4033E6"/>
    <w:lvl w:ilvl="0" w:tplc="850E027C">
      <w:start w:val="1"/>
      <w:numFmt w:val="upperLetter"/>
      <w:pStyle w:val="icsmheading2"/>
      <w:lvlText w:val="%1."/>
      <w:lvlJc w:val="left"/>
      <w:pPr>
        <w:ind w:left="360" w:hanging="360"/>
      </w:pPr>
    </w:lvl>
    <w:lvl w:ilvl="1" w:tplc="BBD8F946" w:tentative="1">
      <w:start w:val="1"/>
      <w:numFmt w:val="lowerLetter"/>
      <w:lvlText w:val="%2."/>
      <w:lvlJc w:val="left"/>
      <w:pPr>
        <w:ind w:left="1080" w:hanging="360"/>
      </w:pPr>
    </w:lvl>
    <w:lvl w:ilvl="2" w:tplc="76EA9258" w:tentative="1">
      <w:start w:val="1"/>
      <w:numFmt w:val="lowerRoman"/>
      <w:lvlText w:val="%3."/>
      <w:lvlJc w:val="right"/>
      <w:pPr>
        <w:ind w:left="1800" w:hanging="180"/>
      </w:pPr>
    </w:lvl>
    <w:lvl w:ilvl="3" w:tplc="9F981AA2" w:tentative="1">
      <w:start w:val="1"/>
      <w:numFmt w:val="decimal"/>
      <w:lvlText w:val="%4."/>
      <w:lvlJc w:val="left"/>
      <w:pPr>
        <w:ind w:left="2520" w:hanging="360"/>
      </w:pPr>
    </w:lvl>
    <w:lvl w:ilvl="4" w:tplc="13865AC4" w:tentative="1">
      <w:start w:val="1"/>
      <w:numFmt w:val="lowerLetter"/>
      <w:lvlText w:val="%5."/>
      <w:lvlJc w:val="left"/>
      <w:pPr>
        <w:ind w:left="3240" w:hanging="360"/>
      </w:pPr>
    </w:lvl>
    <w:lvl w:ilvl="5" w:tplc="A1F6DD56" w:tentative="1">
      <w:start w:val="1"/>
      <w:numFmt w:val="lowerRoman"/>
      <w:lvlText w:val="%6."/>
      <w:lvlJc w:val="right"/>
      <w:pPr>
        <w:ind w:left="3960" w:hanging="180"/>
      </w:pPr>
    </w:lvl>
    <w:lvl w:ilvl="6" w:tplc="B394DB70" w:tentative="1">
      <w:start w:val="1"/>
      <w:numFmt w:val="decimal"/>
      <w:lvlText w:val="%7."/>
      <w:lvlJc w:val="left"/>
      <w:pPr>
        <w:ind w:left="4680" w:hanging="360"/>
      </w:pPr>
    </w:lvl>
    <w:lvl w:ilvl="7" w:tplc="052CCA1A" w:tentative="1">
      <w:start w:val="1"/>
      <w:numFmt w:val="lowerLetter"/>
      <w:lvlText w:val="%8."/>
      <w:lvlJc w:val="left"/>
      <w:pPr>
        <w:ind w:left="5400" w:hanging="360"/>
      </w:pPr>
    </w:lvl>
    <w:lvl w:ilvl="8" w:tplc="BDB418E2" w:tentative="1">
      <w:start w:val="1"/>
      <w:numFmt w:val="lowerRoman"/>
      <w:lvlText w:val="%9."/>
      <w:lvlJc w:val="right"/>
      <w:pPr>
        <w:ind w:left="6120" w:hanging="180"/>
      </w:pPr>
    </w:lvl>
  </w:abstractNum>
  <w:abstractNum w:abstractNumId="24">
    <w:nsid w:val="42C41FC3"/>
    <w:multiLevelType w:val="hybridMultilevel"/>
    <w:tmpl w:val="871E0C8E"/>
    <w:lvl w:ilvl="0" w:tplc="F348C5BA">
      <w:start w:val="1"/>
      <w:numFmt w:val="decimal"/>
      <w:lvlText w:val="[%1]"/>
      <w:lvlJc w:val="left"/>
      <w:pPr>
        <w:ind w:left="720" w:hanging="360"/>
      </w:pPr>
      <w:rPr>
        <w:rFonts w:hint="default"/>
      </w:rPr>
    </w:lvl>
    <w:lvl w:ilvl="1" w:tplc="0F30088E">
      <w:start w:val="1"/>
      <w:numFmt w:val="upperLetter"/>
      <w:lvlText w:val="%2."/>
      <w:lvlJc w:val="left"/>
      <w:pPr>
        <w:ind w:left="1440" w:hanging="360"/>
      </w:pPr>
      <w:rPr>
        <w:rFonts w:hint="default"/>
      </w:rPr>
    </w:lvl>
    <w:lvl w:ilvl="2" w:tplc="892825F0" w:tentative="1">
      <w:start w:val="1"/>
      <w:numFmt w:val="lowerRoman"/>
      <w:lvlText w:val="%3."/>
      <w:lvlJc w:val="right"/>
      <w:pPr>
        <w:ind w:left="2160" w:hanging="180"/>
      </w:pPr>
    </w:lvl>
    <w:lvl w:ilvl="3" w:tplc="CC1E246C" w:tentative="1">
      <w:start w:val="1"/>
      <w:numFmt w:val="decimal"/>
      <w:lvlText w:val="%4."/>
      <w:lvlJc w:val="left"/>
      <w:pPr>
        <w:ind w:left="2880" w:hanging="360"/>
      </w:pPr>
    </w:lvl>
    <w:lvl w:ilvl="4" w:tplc="B686D6BC" w:tentative="1">
      <w:start w:val="1"/>
      <w:numFmt w:val="lowerLetter"/>
      <w:lvlText w:val="%5."/>
      <w:lvlJc w:val="left"/>
      <w:pPr>
        <w:ind w:left="3600" w:hanging="360"/>
      </w:pPr>
    </w:lvl>
    <w:lvl w:ilvl="5" w:tplc="9E84C362" w:tentative="1">
      <w:start w:val="1"/>
      <w:numFmt w:val="lowerRoman"/>
      <w:lvlText w:val="%6."/>
      <w:lvlJc w:val="right"/>
      <w:pPr>
        <w:ind w:left="4320" w:hanging="180"/>
      </w:pPr>
    </w:lvl>
    <w:lvl w:ilvl="6" w:tplc="079ADB6A" w:tentative="1">
      <w:start w:val="1"/>
      <w:numFmt w:val="decimal"/>
      <w:lvlText w:val="%7."/>
      <w:lvlJc w:val="left"/>
      <w:pPr>
        <w:ind w:left="5040" w:hanging="360"/>
      </w:pPr>
    </w:lvl>
    <w:lvl w:ilvl="7" w:tplc="2C226CA0" w:tentative="1">
      <w:start w:val="1"/>
      <w:numFmt w:val="lowerLetter"/>
      <w:lvlText w:val="%8."/>
      <w:lvlJc w:val="left"/>
      <w:pPr>
        <w:ind w:left="5760" w:hanging="360"/>
      </w:pPr>
    </w:lvl>
    <w:lvl w:ilvl="8" w:tplc="B21ED4E8" w:tentative="1">
      <w:start w:val="1"/>
      <w:numFmt w:val="lowerRoman"/>
      <w:lvlText w:val="%9."/>
      <w:lvlJc w:val="right"/>
      <w:pPr>
        <w:ind w:left="6480" w:hanging="180"/>
      </w:pPr>
    </w:lvl>
  </w:abstractNum>
  <w:abstractNum w:abstractNumId="25">
    <w:nsid w:val="44AF387B"/>
    <w:multiLevelType w:val="hybridMultilevel"/>
    <w:tmpl w:val="F23A4AC2"/>
    <w:lvl w:ilvl="0" w:tplc="287EC67C">
      <w:start w:val="1"/>
      <w:numFmt w:val="upperRoman"/>
      <w:lvlText w:val="%1."/>
      <w:lvlJc w:val="left"/>
      <w:pPr>
        <w:ind w:left="1080" w:hanging="720"/>
      </w:pPr>
      <w:rPr>
        <w:rFonts w:hint="default"/>
      </w:rPr>
    </w:lvl>
    <w:lvl w:ilvl="1" w:tplc="3E7C9D70" w:tentative="1">
      <w:start w:val="1"/>
      <w:numFmt w:val="lowerLetter"/>
      <w:lvlText w:val="%2."/>
      <w:lvlJc w:val="left"/>
      <w:pPr>
        <w:ind w:left="1440" w:hanging="360"/>
      </w:pPr>
    </w:lvl>
    <w:lvl w:ilvl="2" w:tplc="6494127C" w:tentative="1">
      <w:start w:val="1"/>
      <w:numFmt w:val="lowerRoman"/>
      <w:lvlText w:val="%3."/>
      <w:lvlJc w:val="right"/>
      <w:pPr>
        <w:ind w:left="2160" w:hanging="180"/>
      </w:pPr>
    </w:lvl>
    <w:lvl w:ilvl="3" w:tplc="7F926750" w:tentative="1">
      <w:start w:val="1"/>
      <w:numFmt w:val="decimal"/>
      <w:lvlText w:val="%4."/>
      <w:lvlJc w:val="left"/>
      <w:pPr>
        <w:ind w:left="2880" w:hanging="360"/>
      </w:pPr>
    </w:lvl>
    <w:lvl w:ilvl="4" w:tplc="DCD8CD1E" w:tentative="1">
      <w:start w:val="1"/>
      <w:numFmt w:val="lowerLetter"/>
      <w:lvlText w:val="%5."/>
      <w:lvlJc w:val="left"/>
      <w:pPr>
        <w:ind w:left="3600" w:hanging="360"/>
      </w:pPr>
    </w:lvl>
    <w:lvl w:ilvl="5" w:tplc="95FA2BAA" w:tentative="1">
      <w:start w:val="1"/>
      <w:numFmt w:val="lowerRoman"/>
      <w:lvlText w:val="%6."/>
      <w:lvlJc w:val="right"/>
      <w:pPr>
        <w:ind w:left="4320" w:hanging="180"/>
      </w:pPr>
    </w:lvl>
    <w:lvl w:ilvl="6" w:tplc="9A38DEE4" w:tentative="1">
      <w:start w:val="1"/>
      <w:numFmt w:val="decimal"/>
      <w:lvlText w:val="%7."/>
      <w:lvlJc w:val="left"/>
      <w:pPr>
        <w:ind w:left="5040" w:hanging="360"/>
      </w:pPr>
    </w:lvl>
    <w:lvl w:ilvl="7" w:tplc="6B38CA3C" w:tentative="1">
      <w:start w:val="1"/>
      <w:numFmt w:val="lowerLetter"/>
      <w:lvlText w:val="%8."/>
      <w:lvlJc w:val="left"/>
      <w:pPr>
        <w:ind w:left="5760" w:hanging="360"/>
      </w:pPr>
    </w:lvl>
    <w:lvl w:ilvl="8" w:tplc="04AA3EFA" w:tentative="1">
      <w:start w:val="1"/>
      <w:numFmt w:val="lowerRoman"/>
      <w:lvlText w:val="%9."/>
      <w:lvlJc w:val="right"/>
      <w:pPr>
        <w:ind w:left="6480" w:hanging="180"/>
      </w:pPr>
    </w:lvl>
  </w:abstractNum>
  <w:abstractNum w:abstractNumId="26">
    <w:nsid w:val="47F25A89"/>
    <w:multiLevelType w:val="hybridMultilevel"/>
    <w:tmpl w:val="2542D284"/>
    <w:lvl w:ilvl="0" w:tplc="AF2EF17A">
      <w:start w:val="1"/>
      <w:numFmt w:val="bullet"/>
      <w:lvlText w:val=""/>
      <w:lvlJc w:val="left"/>
      <w:pPr>
        <w:ind w:left="720" w:hanging="360"/>
      </w:pPr>
      <w:rPr>
        <w:rFonts w:ascii="Symbol" w:hAnsi="Symbol" w:hint="default"/>
      </w:rPr>
    </w:lvl>
    <w:lvl w:ilvl="1" w:tplc="8D14DF92" w:tentative="1">
      <w:start w:val="1"/>
      <w:numFmt w:val="bullet"/>
      <w:lvlText w:val="o"/>
      <w:lvlJc w:val="left"/>
      <w:pPr>
        <w:ind w:left="1440" w:hanging="360"/>
      </w:pPr>
      <w:rPr>
        <w:rFonts w:ascii="Courier New" w:hAnsi="Courier New" w:cs="Courier New" w:hint="default"/>
      </w:rPr>
    </w:lvl>
    <w:lvl w:ilvl="2" w:tplc="7610D00C" w:tentative="1">
      <w:start w:val="1"/>
      <w:numFmt w:val="bullet"/>
      <w:lvlText w:val=""/>
      <w:lvlJc w:val="left"/>
      <w:pPr>
        <w:ind w:left="2160" w:hanging="360"/>
      </w:pPr>
      <w:rPr>
        <w:rFonts w:ascii="Wingdings" w:hAnsi="Wingdings" w:hint="default"/>
      </w:rPr>
    </w:lvl>
    <w:lvl w:ilvl="3" w:tplc="04B638AA" w:tentative="1">
      <w:start w:val="1"/>
      <w:numFmt w:val="bullet"/>
      <w:lvlText w:val=""/>
      <w:lvlJc w:val="left"/>
      <w:pPr>
        <w:ind w:left="2880" w:hanging="360"/>
      </w:pPr>
      <w:rPr>
        <w:rFonts w:ascii="Symbol" w:hAnsi="Symbol" w:hint="default"/>
      </w:rPr>
    </w:lvl>
    <w:lvl w:ilvl="4" w:tplc="39EC9BD8" w:tentative="1">
      <w:start w:val="1"/>
      <w:numFmt w:val="bullet"/>
      <w:lvlText w:val="o"/>
      <w:lvlJc w:val="left"/>
      <w:pPr>
        <w:ind w:left="3600" w:hanging="360"/>
      </w:pPr>
      <w:rPr>
        <w:rFonts w:ascii="Courier New" w:hAnsi="Courier New" w:cs="Courier New" w:hint="default"/>
      </w:rPr>
    </w:lvl>
    <w:lvl w:ilvl="5" w:tplc="32C61FAA" w:tentative="1">
      <w:start w:val="1"/>
      <w:numFmt w:val="bullet"/>
      <w:lvlText w:val=""/>
      <w:lvlJc w:val="left"/>
      <w:pPr>
        <w:ind w:left="4320" w:hanging="360"/>
      </w:pPr>
      <w:rPr>
        <w:rFonts w:ascii="Wingdings" w:hAnsi="Wingdings" w:hint="default"/>
      </w:rPr>
    </w:lvl>
    <w:lvl w:ilvl="6" w:tplc="086446B6" w:tentative="1">
      <w:start w:val="1"/>
      <w:numFmt w:val="bullet"/>
      <w:lvlText w:val=""/>
      <w:lvlJc w:val="left"/>
      <w:pPr>
        <w:ind w:left="5040" w:hanging="360"/>
      </w:pPr>
      <w:rPr>
        <w:rFonts w:ascii="Symbol" w:hAnsi="Symbol" w:hint="default"/>
      </w:rPr>
    </w:lvl>
    <w:lvl w:ilvl="7" w:tplc="2590852A" w:tentative="1">
      <w:start w:val="1"/>
      <w:numFmt w:val="bullet"/>
      <w:lvlText w:val="o"/>
      <w:lvlJc w:val="left"/>
      <w:pPr>
        <w:ind w:left="5760" w:hanging="360"/>
      </w:pPr>
      <w:rPr>
        <w:rFonts w:ascii="Courier New" w:hAnsi="Courier New" w:cs="Courier New" w:hint="default"/>
      </w:rPr>
    </w:lvl>
    <w:lvl w:ilvl="8" w:tplc="226615E0" w:tentative="1">
      <w:start w:val="1"/>
      <w:numFmt w:val="bullet"/>
      <w:lvlText w:val=""/>
      <w:lvlJc w:val="left"/>
      <w:pPr>
        <w:ind w:left="6480" w:hanging="360"/>
      </w:pPr>
      <w:rPr>
        <w:rFonts w:ascii="Wingdings" w:hAnsi="Wingdings" w:hint="default"/>
      </w:rPr>
    </w:lvl>
  </w:abstractNum>
  <w:abstractNum w:abstractNumId="27">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BA53046"/>
    <w:multiLevelType w:val="hybridMultilevel"/>
    <w:tmpl w:val="22D82872"/>
    <w:lvl w:ilvl="0" w:tplc="71D0B8C0">
      <w:start w:val="1"/>
      <w:numFmt w:val="decimal"/>
      <w:lvlText w:val="%1)"/>
      <w:lvlJc w:val="left"/>
      <w:pPr>
        <w:ind w:left="360" w:hanging="360"/>
      </w:pPr>
      <w:rPr>
        <w:rFonts w:hint="default"/>
      </w:rPr>
    </w:lvl>
    <w:lvl w:ilvl="1" w:tplc="3F341A68" w:tentative="1">
      <w:start w:val="1"/>
      <w:numFmt w:val="lowerLetter"/>
      <w:lvlText w:val="%2."/>
      <w:lvlJc w:val="left"/>
      <w:pPr>
        <w:ind w:left="1080" w:hanging="360"/>
      </w:pPr>
    </w:lvl>
    <w:lvl w:ilvl="2" w:tplc="766EC290" w:tentative="1">
      <w:start w:val="1"/>
      <w:numFmt w:val="lowerRoman"/>
      <w:lvlText w:val="%3."/>
      <w:lvlJc w:val="right"/>
      <w:pPr>
        <w:ind w:left="1800" w:hanging="180"/>
      </w:pPr>
    </w:lvl>
    <w:lvl w:ilvl="3" w:tplc="C890E036" w:tentative="1">
      <w:start w:val="1"/>
      <w:numFmt w:val="decimal"/>
      <w:lvlText w:val="%4."/>
      <w:lvlJc w:val="left"/>
      <w:pPr>
        <w:ind w:left="2520" w:hanging="360"/>
      </w:pPr>
    </w:lvl>
    <w:lvl w:ilvl="4" w:tplc="2EC24736" w:tentative="1">
      <w:start w:val="1"/>
      <w:numFmt w:val="lowerLetter"/>
      <w:lvlText w:val="%5."/>
      <w:lvlJc w:val="left"/>
      <w:pPr>
        <w:ind w:left="3240" w:hanging="360"/>
      </w:pPr>
    </w:lvl>
    <w:lvl w:ilvl="5" w:tplc="75E429EC" w:tentative="1">
      <w:start w:val="1"/>
      <w:numFmt w:val="lowerRoman"/>
      <w:lvlText w:val="%6."/>
      <w:lvlJc w:val="right"/>
      <w:pPr>
        <w:ind w:left="3960" w:hanging="180"/>
      </w:pPr>
    </w:lvl>
    <w:lvl w:ilvl="6" w:tplc="9762F0F0" w:tentative="1">
      <w:start w:val="1"/>
      <w:numFmt w:val="decimal"/>
      <w:lvlText w:val="%7."/>
      <w:lvlJc w:val="left"/>
      <w:pPr>
        <w:ind w:left="4680" w:hanging="360"/>
      </w:pPr>
    </w:lvl>
    <w:lvl w:ilvl="7" w:tplc="BE06A038" w:tentative="1">
      <w:start w:val="1"/>
      <w:numFmt w:val="lowerLetter"/>
      <w:lvlText w:val="%8."/>
      <w:lvlJc w:val="left"/>
      <w:pPr>
        <w:ind w:left="5400" w:hanging="360"/>
      </w:pPr>
    </w:lvl>
    <w:lvl w:ilvl="8" w:tplc="EAE03AEE" w:tentative="1">
      <w:start w:val="1"/>
      <w:numFmt w:val="lowerRoman"/>
      <w:lvlText w:val="%9."/>
      <w:lvlJc w:val="right"/>
      <w:pPr>
        <w:ind w:left="6120" w:hanging="180"/>
      </w:pPr>
    </w:lvl>
  </w:abstractNum>
  <w:abstractNum w:abstractNumId="29">
    <w:nsid w:val="4D1F6E5D"/>
    <w:multiLevelType w:val="hybridMultilevel"/>
    <w:tmpl w:val="5FD027FE"/>
    <w:lvl w:ilvl="0" w:tplc="51860D34">
      <w:start w:val="1"/>
      <w:numFmt w:val="decimal"/>
      <w:lvlText w:val="%1."/>
      <w:lvlJc w:val="left"/>
      <w:pPr>
        <w:ind w:left="720" w:hanging="360"/>
      </w:pPr>
    </w:lvl>
    <w:lvl w:ilvl="1" w:tplc="F41C8114" w:tentative="1">
      <w:start w:val="1"/>
      <w:numFmt w:val="lowerLetter"/>
      <w:lvlText w:val="%2."/>
      <w:lvlJc w:val="left"/>
      <w:pPr>
        <w:ind w:left="1440" w:hanging="360"/>
      </w:pPr>
    </w:lvl>
    <w:lvl w:ilvl="2" w:tplc="6CF8F9B4" w:tentative="1">
      <w:start w:val="1"/>
      <w:numFmt w:val="lowerRoman"/>
      <w:lvlText w:val="%3."/>
      <w:lvlJc w:val="right"/>
      <w:pPr>
        <w:ind w:left="2160" w:hanging="180"/>
      </w:pPr>
    </w:lvl>
    <w:lvl w:ilvl="3" w:tplc="226E2FE0" w:tentative="1">
      <w:start w:val="1"/>
      <w:numFmt w:val="decimal"/>
      <w:lvlText w:val="%4."/>
      <w:lvlJc w:val="left"/>
      <w:pPr>
        <w:ind w:left="2880" w:hanging="360"/>
      </w:pPr>
    </w:lvl>
    <w:lvl w:ilvl="4" w:tplc="28302192" w:tentative="1">
      <w:start w:val="1"/>
      <w:numFmt w:val="lowerLetter"/>
      <w:lvlText w:val="%5."/>
      <w:lvlJc w:val="left"/>
      <w:pPr>
        <w:ind w:left="3600" w:hanging="360"/>
      </w:pPr>
    </w:lvl>
    <w:lvl w:ilvl="5" w:tplc="31D2D53A" w:tentative="1">
      <w:start w:val="1"/>
      <w:numFmt w:val="lowerRoman"/>
      <w:lvlText w:val="%6."/>
      <w:lvlJc w:val="right"/>
      <w:pPr>
        <w:ind w:left="4320" w:hanging="180"/>
      </w:pPr>
    </w:lvl>
    <w:lvl w:ilvl="6" w:tplc="C7909DBA" w:tentative="1">
      <w:start w:val="1"/>
      <w:numFmt w:val="decimal"/>
      <w:lvlText w:val="%7."/>
      <w:lvlJc w:val="left"/>
      <w:pPr>
        <w:ind w:left="5040" w:hanging="360"/>
      </w:pPr>
    </w:lvl>
    <w:lvl w:ilvl="7" w:tplc="859AF1D0" w:tentative="1">
      <w:start w:val="1"/>
      <w:numFmt w:val="lowerLetter"/>
      <w:lvlText w:val="%8."/>
      <w:lvlJc w:val="left"/>
      <w:pPr>
        <w:ind w:left="5760" w:hanging="360"/>
      </w:pPr>
    </w:lvl>
    <w:lvl w:ilvl="8" w:tplc="52367544" w:tentative="1">
      <w:start w:val="1"/>
      <w:numFmt w:val="lowerRoman"/>
      <w:lvlText w:val="%9."/>
      <w:lvlJc w:val="right"/>
      <w:pPr>
        <w:ind w:left="6480" w:hanging="180"/>
      </w:pPr>
    </w:lvl>
  </w:abstractNum>
  <w:abstractNum w:abstractNumId="30">
    <w:nsid w:val="4F8E4ECB"/>
    <w:multiLevelType w:val="hybridMultilevel"/>
    <w:tmpl w:val="3EEA0802"/>
    <w:lvl w:ilvl="0" w:tplc="0D4C912C">
      <w:start w:val="1"/>
      <w:numFmt w:val="bullet"/>
      <w:lvlText w:val="•"/>
      <w:lvlJc w:val="left"/>
      <w:pPr>
        <w:ind w:left="720" w:hanging="360"/>
      </w:pPr>
      <w:rPr>
        <w:rFonts w:ascii="Times New Roman" w:hAnsi="Times New Roman" w:cs="Times New Roman" w:hint="default"/>
      </w:rPr>
    </w:lvl>
    <w:lvl w:ilvl="1" w:tplc="E46C7F32" w:tentative="1">
      <w:start w:val="1"/>
      <w:numFmt w:val="bullet"/>
      <w:lvlText w:val="o"/>
      <w:lvlJc w:val="left"/>
      <w:pPr>
        <w:ind w:left="1440" w:hanging="360"/>
      </w:pPr>
      <w:rPr>
        <w:rFonts w:ascii="Courier New" w:hAnsi="Courier New" w:cs="Courier New" w:hint="default"/>
      </w:rPr>
    </w:lvl>
    <w:lvl w:ilvl="2" w:tplc="2976FCE6" w:tentative="1">
      <w:start w:val="1"/>
      <w:numFmt w:val="bullet"/>
      <w:lvlText w:val=""/>
      <w:lvlJc w:val="left"/>
      <w:pPr>
        <w:ind w:left="2160" w:hanging="360"/>
      </w:pPr>
      <w:rPr>
        <w:rFonts w:ascii="Wingdings" w:hAnsi="Wingdings" w:hint="default"/>
      </w:rPr>
    </w:lvl>
    <w:lvl w:ilvl="3" w:tplc="AE4AD76A" w:tentative="1">
      <w:start w:val="1"/>
      <w:numFmt w:val="bullet"/>
      <w:lvlText w:val=""/>
      <w:lvlJc w:val="left"/>
      <w:pPr>
        <w:ind w:left="2880" w:hanging="360"/>
      </w:pPr>
      <w:rPr>
        <w:rFonts w:ascii="Symbol" w:hAnsi="Symbol" w:hint="default"/>
      </w:rPr>
    </w:lvl>
    <w:lvl w:ilvl="4" w:tplc="999EC430" w:tentative="1">
      <w:start w:val="1"/>
      <w:numFmt w:val="bullet"/>
      <w:lvlText w:val="o"/>
      <w:lvlJc w:val="left"/>
      <w:pPr>
        <w:ind w:left="3600" w:hanging="360"/>
      </w:pPr>
      <w:rPr>
        <w:rFonts w:ascii="Courier New" w:hAnsi="Courier New" w:cs="Courier New" w:hint="default"/>
      </w:rPr>
    </w:lvl>
    <w:lvl w:ilvl="5" w:tplc="1F1A6EB4" w:tentative="1">
      <w:start w:val="1"/>
      <w:numFmt w:val="bullet"/>
      <w:lvlText w:val=""/>
      <w:lvlJc w:val="left"/>
      <w:pPr>
        <w:ind w:left="4320" w:hanging="360"/>
      </w:pPr>
      <w:rPr>
        <w:rFonts w:ascii="Wingdings" w:hAnsi="Wingdings" w:hint="default"/>
      </w:rPr>
    </w:lvl>
    <w:lvl w:ilvl="6" w:tplc="7AE4060C" w:tentative="1">
      <w:start w:val="1"/>
      <w:numFmt w:val="bullet"/>
      <w:lvlText w:val=""/>
      <w:lvlJc w:val="left"/>
      <w:pPr>
        <w:ind w:left="5040" w:hanging="360"/>
      </w:pPr>
      <w:rPr>
        <w:rFonts w:ascii="Symbol" w:hAnsi="Symbol" w:hint="default"/>
      </w:rPr>
    </w:lvl>
    <w:lvl w:ilvl="7" w:tplc="44A85412" w:tentative="1">
      <w:start w:val="1"/>
      <w:numFmt w:val="bullet"/>
      <w:lvlText w:val="o"/>
      <w:lvlJc w:val="left"/>
      <w:pPr>
        <w:ind w:left="5760" w:hanging="360"/>
      </w:pPr>
      <w:rPr>
        <w:rFonts w:ascii="Courier New" w:hAnsi="Courier New" w:cs="Courier New" w:hint="default"/>
      </w:rPr>
    </w:lvl>
    <w:lvl w:ilvl="8" w:tplc="9FF87290" w:tentative="1">
      <w:start w:val="1"/>
      <w:numFmt w:val="bullet"/>
      <w:lvlText w:val=""/>
      <w:lvlJc w:val="left"/>
      <w:pPr>
        <w:ind w:left="6480" w:hanging="360"/>
      </w:pPr>
      <w:rPr>
        <w:rFonts w:ascii="Wingdings" w:hAnsi="Wingdings" w:hint="default"/>
      </w:rPr>
    </w:lvl>
  </w:abstractNum>
  <w:abstractNum w:abstractNumId="31">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07A24DF"/>
    <w:multiLevelType w:val="hybridMultilevel"/>
    <w:tmpl w:val="A2D2FD02"/>
    <w:lvl w:ilvl="0" w:tplc="E7EC0AD4">
      <w:start w:val="1"/>
      <w:numFmt w:val="lowerLetter"/>
      <w:lvlText w:val="(%1)"/>
      <w:lvlJc w:val="left"/>
      <w:pPr>
        <w:ind w:left="2280" w:hanging="360"/>
      </w:pPr>
      <w:rPr>
        <w:rFonts w:hint="default"/>
      </w:rPr>
    </w:lvl>
    <w:lvl w:ilvl="1" w:tplc="BCC68772" w:tentative="1">
      <w:start w:val="1"/>
      <w:numFmt w:val="lowerLetter"/>
      <w:lvlText w:val="%2."/>
      <w:lvlJc w:val="left"/>
      <w:pPr>
        <w:ind w:left="3000" w:hanging="360"/>
      </w:pPr>
    </w:lvl>
    <w:lvl w:ilvl="2" w:tplc="BF7C967C" w:tentative="1">
      <w:start w:val="1"/>
      <w:numFmt w:val="lowerRoman"/>
      <w:lvlText w:val="%3."/>
      <w:lvlJc w:val="right"/>
      <w:pPr>
        <w:ind w:left="3720" w:hanging="180"/>
      </w:pPr>
    </w:lvl>
    <w:lvl w:ilvl="3" w:tplc="992231C8" w:tentative="1">
      <w:start w:val="1"/>
      <w:numFmt w:val="decimal"/>
      <w:lvlText w:val="%4."/>
      <w:lvlJc w:val="left"/>
      <w:pPr>
        <w:ind w:left="4440" w:hanging="360"/>
      </w:pPr>
    </w:lvl>
    <w:lvl w:ilvl="4" w:tplc="50F895EE" w:tentative="1">
      <w:start w:val="1"/>
      <w:numFmt w:val="lowerLetter"/>
      <w:lvlText w:val="%5."/>
      <w:lvlJc w:val="left"/>
      <w:pPr>
        <w:ind w:left="5160" w:hanging="360"/>
      </w:pPr>
    </w:lvl>
    <w:lvl w:ilvl="5" w:tplc="54A6C578" w:tentative="1">
      <w:start w:val="1"/>
      <w:numFmt w:val="lowerRoman"/>
      <w:lvlText w:val="%6."/>
      <w:lvlJc w:val="right"/>
      <w:pPr>
        <w:ind w:left="5880" w:hanging="180"/>
      </w:pPr>
    </w:lvl>
    <w:lvl w:ilvl="6" w:tplc="1D84D46C" w:tentative="1">
      <w:start w:val="1"/>
      <w:numFmt w:val="decimal"/>
      <w:lvlText w:val="%7."/>
      <w:lvlJc w:val="left"/>
      <w:pPr>
        <w:ind w:left="6600" w:hanging="360"/>
      </w:pPr>
    </w:lvl>
    <w:lvl w:ilvl="7" w:tplc="D6CAAC18" w:tentative="1">
      <w:start w:val="1"/>
      <w:numFmt w:val="lowerLetter"/>
      <w:lvlText w:val="%8."/>
      <w:lvlJc w:val="left"/>
      <w:pPr>
        <w:ind w:left="7320" w:hanging="360"/>
      </w:pPr>
    </w:lvl>
    <w:lvl w:ilvl="8" w:tplc="8B46A0C8" w:tentative="1">
      <w:start w:val="1"/>
      <w:numFmt w:val="lowerRoman"/>
      <w:lvlText w:val="%9."/>
      <w:lvlJc w:val="right"/>
      <w:pPr>
        <w:ind w:left="8040" w:hanging="180"/>
      </w:pPr>
    </w:lvl>
  </w:abstractNum>
  <w:abstractNum w:abstractNumId="33">
    <w:nsid w:val="59A26583"/>
    <w:multiLevelType w:val="hybridMultilevel"/>
    <w:tmpl w:val="B94AD984"/>
    <w:lvl w:ilvl="0" w:tplc="A2646D54">
      <w:start w:val="1"/>
      <w:numFmt w:val="decimal"/>
      <w:lvlText w:val="%1)"/>
      <w:lvlJc w:val="left"/>
      <w:pPr>
        <w:ind w:left="360" w:hanging="360"/>
      </w:pPr>
      <w:rPr>
        <w:rFonts w:hint="default"/>
      </w:rPr>
    </w:lvl>
    <w:lvl w:ilvl="1" w:tplc="8E34D4BC">
      <w:start w:val="1"/>
      <w:numFmt w:val="lowerLetter"/>
      <w:lvlText w:val="%2."/>
      <w:lvlJc w:val="left"/>
      <w:pPr>
        <w:ind w:left="1080" w:hanging="360"/>
      </w:pPr>
    </w:lvl>
    <w:lvl w:ilvl="2" w:tplc="D3F605D2" w:tentative="1">
      <w:start w:val="1"/>
      <w:numFmt w:val="lowerRoman"/>
      <w:lvlText w:val="%3."/>
      <w:lvlJc w:val="right"/>
      <w:pPr>
        <w:ind w:left="1800" w:hanging="180"/>
      </w:pPr>
    </w:lvl>
    <w:lvl w:ilvl="3" w:tplc="83F27D38" w:tentative="1">
      <w:start w:val="1"/>
      <w:numFmt w:val="decimal"/>
      <w:lvlText w:val="%4."/>
      <w:lvlJc w:val="left"/>
      <w:pPr>
        <w:ind w:left="2520" w:hanging="360"/>
      </w:pPr>
    </w:lvl>
    <w:lvl w:ilvl="4" w:tplc="5D782264" w:tentative="1">
      <w:start w:val="1"/>
      <w:numFmt w:val="lowerLetter"/>
      <w:lvlText w:val="%5."/>
      <w:lvlJc w:val="left"/>
      <w:pPr>
        <w:ind w:left="3240" w:hanging="360"/>
      </w:pPr>
    </w:lvl>
    <w:lvl w:ilvl="5" w:tplc="C2304ABC" w:tentative="1">
      <w:start w:val="1"/>
      <w:numFmt w:val="lowerRoman"/>
      <w:lvlText w:val="%6."/>
      <w:lvlJc w:val="right"/>
      <w:pPr>
        <w:ind w:left="3960" w:hanging="180"/>
      </w:pPr>
    </w:lvl>
    <w:lvl w:ilvl="6" w:tplc="94C494FC" w:tentative="1">
      <w:start w:val="1"/>
      <w:numFmt w:val="decimal"/>
      <w:lvlText w:val="%7."/>
      <w:lvlJc w:val="left"/>
      <w:pPr>
        <w:ind w:left="4680" w:hanging="360"/>
      </w:pPr>
    </w:lvl>
    <w:lvl w:ilvl="7" w:tplc="109EBC90" w:tentative="1">
      <w:start w:val="1"/>
      <w:numFmt w:val="lowerLetter"/>
      <w:lvlText w:val="%8."/>
      <w:lvlJc w:val="left"/>
      <w:pPr>
        <w:ind w:left="5400" w:hanging="360"/>
      </w:pPr>
    </w:lvl>
    <w:lvl w:ilvl="8" w:tplc="73842DB0" w:tentative="1">
      <w:start w:val="1"/>
      <w:numFmt w:val="lowerRoman"/>
      <w:lvlText w:val="%9."/>
      <w:lvlJc w:val="right"/>
      <w:pPr>
        <w:ind w:left="6120" w:hanging="180"/>
      </w:pPr>
    </w:lvl>
  </w:abstractNum>
  <w:abstractNum w:abstractNumId="34">
    <w:nsid w:val="63952611"/>
    <w:multiLevelType w:val="hybridMultilevel"/>
    <w:tmpl w:val="8480A434"/>
    <w:lvl w:ilvl="0" w:tplc="6DCCC8F6">
      <w:start w:val="1"/>
      <w:numFmt w:val="lowerLetter"/>
      <w:lvlText w:val="(%1)"/>
      <w:lvlJc w:val="left"/>
      <w:pPr>
        <w:ind w:left="1365" w:hanging="360"/>
      </w:pPr>
      <w:rPr>
        <w:rFonts w:hint="default"/>
      </w:rPr>
    </w:lvl>
    <w:lvl w:ilvl="1" w:tplc="007AA24C" w:tentative="1">
      <w:start w:val="1"/>
      <w:numFmt w:val="lowerLetter"/>
      <w:lvlText w:val="%2."/>
      <w:lvlJc w:val="left"/>
      <w:pPr>
        <w:ind w:left="2085" w:hanging="360"/>
      </w:pPr>
    </w:lvl>
    <w:lvl w:ilvl="2" w:tplc="B416211A" w:tentative="1">
      <w:start w:val="1"/>
      <w:numFmt w:val="lowerRoman"/>
      <w:lvlText w:val="%3."/>
      <w:lvlJc w:val="right"/>
      <w:pPr>
        <w:ind w:left="2805" w:hanging="180"/>
      </w:pPr>
    </w:lvl>
    <w:lvl w:ilvl="3" w:tplc="49A84374" w:tentative="1">
      <w:start w:val="1"/>
      <w:numFmt w:val="decimal"/>
      <w:lvlText w:val="%4."/>
      <w:lvlJc w:val="left"/>
      <w:pPr>
        <w:ind w:left="3525" w:hanging="360"/>
      </w:pPr>
    </w:lvl>
    <w:lvl w:ilvl="4" w:tplc="4B72EABE" w:tentative="1">
      <w:start w:val="1"/>
      <w:numFmt w:val="lowerLetter"/>
      <w:lvlText w:val="%5."/>
      <w:lvlJc w:val="left"/>
      <w:pPr>
        <w:ind w:left="4245" w:hanging="360"/>
      </w:pPr>
    </w:lvl>
    <w:lvl w:ilvl="5" w:tplc="11207AFA" w:tentative="1">
      <w:start w:val="1"/>
      <w:numFmt w:val="lowerRoman"/>
      <w:lvlText w:val="%6."/>
      <w:lvlJc w:val="right"/>
      <w:pPr>
        <w:ind w:left="4965" w:hanging="180"/>
      </w:pPr>
    </w:lvl>
    <w:lvl w:ilvl="6" w:tplc="2E48095A" w:tentative="1">
      <w:start w:val="1"/>
      <w:numFmt w:val="decimal"/>
      <w:lvlText w:val="%7."/>
      <w:lvlJc w:val="left"/>
      <w:pPr>
        <w:ind w:left="5685" w:hanging="360"/>
      </w:pPr>
    </w:lvl>
    <w:lvl w:ilvl="7" w:tplc="28827910" w:tentative="1">
      <w:start w:val="1"/>
      <w:numFmt w:val="lowerLetter"/>
      <w:lvlText w:val="%8."/>
      <w:lvlJc w:val="left"/>
      <w:pPr>
        <w:ind w:left="6405" w:hanging="360"/>
      </w:pPr>
    </w:lvl>
    <w:lvl w:ilvl="8" w:tplc="EEC0EB38" w:tentative="1">
      <w:start w:val="1"/>
      <w:numFmt w:val="lowerRoman"/>
      <w:lvlText w:val="%9."/>
      <w:lvlJc w:val="right"/>
      <w:pPr>
        <w:ind w:left="7125" w:hanging="180"/>
      </w:pPr>
    </w:lvl>
  </w:abstractNum>
  <w:abstractNum w:abstractNumId="35">
    <w:nsid w:val="64BC47EA"/>
    <w:multiLevelType w:val="hybridMultilevel"/>
    <w:tmpl w:val="55DEAA40"/>
    <w:lvl w:ilvl="0" w:tplc="371ECCB4">
      <w:start w:val="1"/>
      <w:numFmt w:val="decimal"/>
      <w:lvlText w:val="[%1]"/>
      <w:lvlJc w:val="left"/>
      <w:pPr>
        <w:ind w:left="360" w:hanging="360"/>
      </w:pPr>
      <w:rPr>
        <w:rFonts w:hint="default"/>
      </w:rPr>
    </w:lvl>
    <w:lvl w:ilvl="1" w:tplc="93D2497A" w:tentative="1">
      <w:start w:val="1"/>
      <w:numFmt w:val="lowerLetter"/>
      <w:lvlText w:val="%2."/>
      <w:lvlJc w:val="left"/>
      <w:pPr>
        <w:ind w:left="1080" w:hanging="360"/>
      </w:pPr>
    </w:lvl>
    <w:lvl w:ilvl="2" w:tplc="40E8755E" w:tentative="1">
      <w:start w:val="1"/>
      <w:numFmt w:val="lowerRoman"/>
      <w:lvlText w:val="%3."/>
      <w:lvlJc w:val="right"/>
      <w:pPr>
        <w:ind w:left="1800" w:hanging="180"/>
      </w:pPr>
    </w:lvl>
    <w:lvl w:ilvl="3" w:tplc="1FEE6F60" w:tentative="1">
      <w:start w:val="1"/>
      <w:numFmt w:val="decimal"/>
      <w:lvlText w:val="%4."/>
      <w:lvlJc w:val="left"/>
      <w:pPr>
        <w:ind w:left="2520" w:hanging="360"/>
      </w:pPr>
    </w:lvl>
    <w:lvl w:ilvl="4" w:tplc="2B3023DE" w:tentative="1">
      <w:start w:val="1"/>
      <w:numFmt w:val="lowerLetter"/>
      <w:lvlText w:val="%5."/>
      <w:lvlJc w:val="left"/>
      <w:pPr>
        <w:ind w:left="3240" w:hanging="360"/>
      </w:pPr>
    </w:lvl>
    <w:lvl w:ilvl="5" w:tplc="6F1E48E4" w:tentative="1">
      <w:start w:val="1"/>
      <w:numFmt w:val="lowerRoman"/>
      <w:lvlText w:val="%6."/>
      <w:lvlJc w:val="right"/>
      <w:pPr>
        <w:ind w:left="3960" w:hanging="180"/>
      </w:pPr>
    </w:lvl>
    <w:lvl w:ilvl="6" w:tplc="DC263D4A" w:tentative="1">
      <w:start w:val="1"/>
      <w:numFmt w:val="decimal"/>
      <w:lvlText w:val="%7."/>
      <w:lvlJc w:val="left"/>
      <w:pPr>
        <w:ind w:left="4680" w:hanging="360"/>
      </w:pPr>
    </w:lvl>
    <w:lvl w:ilvl="7" w:tplc="8E28FA14" w:tentative="1">
      <w:start w:val="1"/>
      <w:numFmt w:val="lowerLetter"/>
      <w:lvlText w:val="%8."/>
      <w:lvlJc w:val="left"/>
      <w:pPr>
        <w:ind w:left="5400" w:hanging="360"/>
      </w:pPr>
    </w:lvl>
    <w:lvl w:ilvl="8" w:tplc="6C520866" w:tentative="1">
      <w:start w:val="1"/>
      <w:numFmt w:val="lowerRoman"/>
      <w:lvlText w:val="%9."/>
      <w:lvlJc w:val="right"/>
      <w:pPr>
        <w:ind w:left="6120" w:hanging="180"/>
      </w:pPr>
    </w:lvl>
  </w:abstractNum>
  <w:abstractNum w:abstractNumId="36">
    <w:nsid w:val="664C35DA"/>
    <w:multiLevelType w:val="hybridMultilevel"/>
    <w:tmpl w:val="A55899AE"/>
    <w:lvl w:ilvl="0" w:tplc="96245AF4">
      <w:start w:val="1"/>
      <w:numFmt w:val="bullet"/>
      <w:pStyle w:val="ListParagraph"/>
      <w:lvlText w:val="•"/>
      <w:lvlJc w:val="left"/>
      <w:pPr>
        <w:ind w:left="1004" w:hanging="360"/>
      </w:pPr>
      <w:rPr>
        <w:rFonts w:ascii="Times New Roman" w:hAnsi="Times New Roman" w:cs="Times New Roman" w:hint="default"/>
      </w:rPr>
    </w:lvl>
    <w:lvl w:ilvl="1" w:tplc="C3F8AB7E" w:tentative="1">
      <w:start w:val="1"/>
      <w:numFmt w:val="bullet"/>
      <w:lvlText w:val="o"/>
      <w:lvlJc w:val="left"/>
      <w:pPr>
        <w:ind w:left="1724" w:hanging="360"/>
      </w:pPr>
      <w:rPr>
        <w:rFonts w:ascii="Courier New" w:hAnsi="Courier New" w:cs="Courier New" w:hint="default"/>
      </w:rPr>
    </w:lvl>
    <w:lvl w:ilvl="2" w:tplc="71646FC6" w:tentative="1">
      <w:start w:val="1"/>
      <w:numFmt w:val="bullet"/>
      <w:lvlText w:val=""/>
      <w:lvlJc w:val="left"/>
      <w:pPr>
        <w:ind w:left="2444" w:hanging="360"/>
      </w:pPr>
      <w:rPr>
        <w:rFonts w:ascii="Wingdings" w:hAnsi="Wingdings" w:hint="default"/>
      </w:rPr>
    </w:lvl>
    <w:lvl w:ilvl="3" w:tplc="7D8E21F0" w:tentative="1">
      <w:start w:val="1"/>
      <w:numFmt w:val="bullet"/>
      <w:lvlText w:val=""/>
      <w:lvlJc w:val="left"/>
      <w:pPr>
        <w:ind w:left="3164" w:hanging="360"/>
      </w:pPr>
      <w:rPr>
        <w:rFonts w:ascii="Symbol" w:hAnsi="Symbol" w:hint="default"/>
      </w:rPr>
    </w:lvl>
    <w:lvl w:ilvl="4" w:tplc="6316E376" w:tentative="1">
      <w:start w:val="1"/>
      <w:numFmt w:val="bullet"/>
      <w:lvlText w:val="o"/>
      <w:lvlJc w:val="left"/>
      <w:pPr>
        <w:ind w:left="3884" w:hanging="360"/>
      </w:pPr>
      <w:rPr>
        <w:rFonts w:ascii="Courier New" w:hAnsi="Courier New" w:cs="Courier New" w:hint="default"/>
      </w:rPr>
    </w:lvl>
    <w:lvl w:ilvl="5" w:tplc="EA94EA76" w:tentative="1">
      <w:start w:val="1"/>
      <w:numFmt w:val="bullet"/>
      <w:lvlText w:val=""/>
      <w:lvlJc w:val="left"/>
      <w:pPr>
        <w:ind w:left="4604" w:hanging="360"/>
      </w:pPr>
      <w:rPr>
        <w:rFonts w:ascii="Wingdings" w:hAnsi="Wingdings" w:hint="default"/>
      </w:rPr>
    </w:lvl>
    <w:lvl w:ilvl="6" w:tplc="685AA998" w:tentative="1">
      <w:start w:val="1"/>
      <w:numFmt w:val="bullet"/>
      <w:lvlText w:val=""/>
      <w:lvlJc w:val="left"/>
      <w:pPr>
        <w:ind w:left="5324" w:hanging="360"/>
      </w:pPr>
      <w:rPr>
        <w:rFonts w:ascii="Symbol" w:hAnsi="Symbol" w:hint="default"/>
      </w:rPr>
    </w:lvl>
    <w:lvl w:ilvl="7" w:tplc="CA081CEE" w:tentative="1">
      <w:start w:val="1"/>
      <w:numFmt w:val="bullet"/>
      <w:lvlText w:val="o"/>
      <w:lvlJc w:val="left"/>
      <w:pPr>
        <w:ind w:left="6044" w:hanging="360"/>
      </w:pPr>
      <w:rPr>
        <w:rFonts w:ascii="Courier New" w:hAnsi="Courier New" w:cs="Courier New" w:hint="default"/>
      </w:rPr>
    </w:lvl>
    <w:lvl w:ilvl="8" w:tplc="24203F9A" w:tentative="1">
      <w:start w:val="1"/>
      <w:numFmt w:val="bullet"/>
      <w:lvlText w:val=""/>
      <w:lvlJc w:val="left"/>
      <w:pPr>
        <w:ind w:left="6764" w:hanging="360"/>
      </w:pPr>
      <w:rPr>
        <w:rFonts w:ascii="Wingdings" w:hAnsi="Wingdings" w:hint="default"/>
      </w:rPr>
    </w:lvl>
  </w:abstractNum>
  <w:abstractNum w:abstractNumId="37">
    <w:nsid w:val="6712591C"/>
    <w:multiLevelType w:val="hybridMultilevel"/>
    <w:tmpl w:val="B03A1C62"/>
    <w:lvl w:ilvl="0" w:tplc="196486A0">
      <w:start w:val="1"/>
      <w:numFmt w:val="decimal"/>
      <w:lvlText w:val="[%1]"/>
      <w:lvlJc w:val="left"/>
      <w:pPr>
        <w:ind w:left="1004" w:hanging="360"/>
      </w:pPr>
      <w:rPr>
        <w:rFonts w:hint="default"/>
        <w:b w:val="0"/>
        <w:i w:val="0"/>
        <w:sz w:val="16"/>
        <w:szCs w:val="22"/>
      </w:rPr>
    </w:lvl>
    <w:lvl w:ilvl="1" w:tplc="3F34FF3C" w:tentative="1">
      <w:start w:val="1"/>
      <w:numFmt w:val="lowerLetter"/>
      <w:lvlText w:val="%2."/>
      <w:lvlJc w:val="left"/>
      <w:pPr>
        <w:ind w:left="1724" w:hanging="360"/>
      </w:pPr>
    </w:lvl>
    <w:lvl w:ilvl="2" w:tplc="3E16547E" w:tentative="1">
      <w:start w:val="1"/>
      <w:numFmt w:val="lowerRoman"/>
      <w:lvlText w:val="%3."/>
      <w:lvlJc w:val="right"/>
      <w:pPr>
        <w:ind w:left="2444" w:hanging="180"/>
      </w:pPr>
    </w:lvl>
    <w:lvl w:ilvl="3" w:tplc="DB02930A" w:tentative="1">
      <w:start w:val="1"/>
      <w:numFmt w:val="decimal"/>
      <w:lvlText w:val="%4."/>
      <w:lvlJc w:val="left"/>
      <w:pPr>
        <w:ind w:left="3164" w:hanging="360"/>
      </w:pPr>
    </w:lvl>
    <w:lvl w:ilvl="4" w:tplc="94A2AE9A" w:tentative="1">
      <w:start w:val="1"/>
      <w:numFmt w:val="lowerLetter"/>
      <w:lvlText w:val="%5."/>
      <w:lvlJc w:val="left"/>
      <w:pPr>
        <w:ind w:left="3884" w:hanging="360"/>
      </w:pPr>
    </w:lvl>
    <w:lvl w:ilvl="5" w:tplc="F6A6E598" w:tentative="1">
      <w:start w:val="1"/>
      <w:numFmt w:val="lowerRoman"/>
      <w:lvlText w:val="%6."/>
      <w:lvlJc w:val="right"/>
      <w:pPr>
        <w:ind w:left="4604" w:hanging="180"/>
      </w:pPr>
    </w:lvl>
    <w:lvl w:ilvl="6" w:tplc="B32AD75C" w:tentative="1">
      <w:start w:val="1"/>
      <w:numFmt w:val="decimal"/>
      <w:lvlText w:val="%7."/>
      <w:lvlJc w:val="left"/>
      <w:pPr>
        <w:ind w:left="5324" w:hanging="360"/>
      </w:pPr>
    </w:lvl>
    <w:lvl w:ilvl="7" w:tplc="8E7C99E2" w:tentative="1">
      <w:start w:val="1"/>
      <w:numFmt w:val="lowerLetter"/>
      <w:lvlText w:val="%8."/>
      <w:lvlJc w:val="left"/>
      <w:pPr>
        <w:ind w:left="6044" w:hanging="360"/>
      </w:pPr>
    </w:lvl>
    <w:lvl w:ilvl="8" w:tplc="F6F6CC6C" w:tentative="1">
      <w:start w:val="1"/>
      <w:numFmt w:val="lowerRoman"/>
      <w:lvlText w:val="%9."/>
      <w:lvlJc w:val="right"/>
      <w:pPr>
        <w:ind w:left="6764" w:hanging="180"/>
      </w:pPr>
    </w:lvl>
  </w:abstractNum>
  <w:abstractNum w:abstractNumId="38">
    <w:nsid w:val="6D2A2CBC"/>
    <w:multiLevelType w:val="hybridMultilevel"/>
    <w:tmpl w:val="50568996"/>
    <w:lvl w:ilvl="0" w:tplc="293067F2">
      <w:start w:val="1"/>
      <w:numFmt w:val="decimal"/>
      <w:lvlText w:val="%1)"/>
      <w:lvlJc w:val="left"/>
      <w:pPr>
        <w:ind w:left="360" w:hanging="360"/>
      </w:pPr>
      <w:rPr>
        <w:rFonts w:hint="default"/>
      </w:rPr>
    </w:lvl>
    <w:lvl w:ilvl="1" w:tplc="11BCD786" w:tentative="1">
      <w:start w:val="1"/>
      <w:numFmt w:val="lowerLetter"/>
      <w:lvlText w:val="%2."/>
      <w:lvlJc w:val="left"/>
      <w:pPr>
        <w:ind w:left="1080" w:hanging="360"/>
      </w:pPr>
    </w:lvl>
    <w:lvl w:ilvl="2" w:tplc="E3D4D30C" w:tentative="1">
      <w:start w:val="1"/>
      <w:numFmt w:val="lowerRoman"/>
      <w:lvlText w:val="%3."/>
      <w:lvlJc w:val="right"/>
      <w:pPr>
        <w:ind w:left="1800" w:hanging="180"/>
      </w:pPr>
    </w:lvl>
    <w:lvl w:ilvl="3" w:tplc="07605036" w:tentative="1">
      <w:start w:val="1"/>
      <w:numFmt w:val="decimal"/>
      <w:lvlText w:val="%4."/>
      <w:lvlJc w:val="left"/>
      <w:pPr>
        <w:ind w:left="2520" w:hanging="360"/>
      </w:pPr>
    </w:lvl>
    <w:lvl w:ilvl="4" w:tplc="7E8E89C6" w:tentative="1">
      <w:start w:val="1"/>
      <w:numFmt w:val="lowerLetter"/>
      <w:lvlText w:val="%5."/>
      <w:lvlJc w:val="left"/>
      <w:pPr>
        <w:ind w:left="3240" w:hanging="360"/>
      </w:pPr>
    </w:lvl>
    <w:lvl w:ilvl="5" w:tplc="14928AAE" w:tentative="1">
      <w:start w:val="1"/>
      <w:numFmt w:val="lowerRoman"/>
      <w:lvlText w:val="%6."/>
      <w:lvlJc w:val="right"/>
      <w:pPr>
        <w:ind w:left="3960" w:hanging="180"/>
      </w:pPr>
    </w:lvl>
    <w:lvl w:ilvl="6" w:tplc="AD844F44" w:tentative="1">
      <w:start w:val="1"/>
      <w:numFmt w:val="decimal"/>
      <w:lvlText w:val="%7."/>
      <w:lvlJc w:val="left"/>
      <w:pPr>
        <w:ind w:left="4680" w:hanging="360"/>
      </w:pPr>
    </w:lvl>
    <w:lvl w:ilvl="7" w:tplc="6C380F84" w:tentative="1">
      <w:start w:val="1"/>
      <w:numFmt w:val="lowerLetter"/>
      <w:lvlText w:val="%8."/>
      <w:lvlJc w:val="left"/>
      <w:pPr>
        <w:ind w:left="5400" w:hanging="360"/>
      </w:pPr>
    </w:lvl>
    <w:lvl w:ilvl="8" w:tplc="AEC2EE1E" w:tentative="1">
      <w:start w:val="1"/>
      <w:numFmt w:val="lowerRoman"/>
      <w:lvlText w:val="%9."/>
      <w:lvlJc w:val="right"/>
      <w:pPr>
        <w:ind w:left="6120" w:hanging="180"/>
      </w:pPr>
    </w:lvl>
  </w:abstractNum>
  <w:abstractNum w:abstractNumId="39">
    <w:nsid w:val="6E2A1B40"/>
    <w:multiLevelType w:val="hybridMultilevel"/>
    <w:tmpl w:val="3D64B7B2"/>
    <w:lvl w:ilvl="0" w:tplc="E4DA213E">
      <w:start w:val="1"/>
      <w:numFmt w:val="bullet"/>
      <w:lvlText w:val=""/>
      <w:lvlJc w:val="left"/>
      <w:pPr>
        <w:ind w:left="1004" w:hanging="360"/>
      </w:pPr>
      <w:rPr>
        <w:rFonts w:ascii="Symbol" w:hAnsi="Symbol" w:hint="default"/>
      </w:rPr>
    </w:lvl>
    <w:lvl w:ilvl="1" w:tplc="8886029E" w:tentative="1">
      <w:start w:val="1"/>
      <w:numFmt w:val="bullet"/>
      <w:lvlText w:val="o"/>
      <w:lvlJc w:val="left"/>
      <w:pPr>
        <w:ind w:left="1724" w:hanging="360"/>
      </w:pPr>
      <w:rPr>
        <w:rFonts w:ascii="Courier New" w:hAnsi="Courier New" w:cs="Courier New" w:hint="default"/>
      </w:rPr>
    </w:lvl>
    <w:lvl w:ilvl="2" w:tplc="B4C69422" w:tentative="1">
      <w:start w:val="1"/>
      <w:numFmt w:val="bullet"/>
      <w:lvlText w:val=""/>
      <w:lvlJc w:val="left"/>
      <w:pPr>
        <w:ind w:left="2444" w:hanging="360"/>
      </w:pPr>
      <w:rPr>
        <w:rFonts w:ascii="Wingdings" w:hAnsi="Wingdings" w:hint="default"/>
      </w:rPr>
    </w:lvl>
    <w:lvl w:ilvl="3" w:tplc="680E43D2" w:tentative="1">
      <w:start w:val="1"/>
      <w:numFmt w:val="bullet"/>
      <w:lvlText w:val=""/>
      <w:lvlJc w:val="left"/>
      <w:pPr>
        <w:ind w:left="3164" w:hanging="360"/>
      </w:pPr>
      <w:rPr>
        <w:rFonts w:ascii="Symbol" w:hAnsi="Symbol" w:hint="default"/>
      </w:rPr>
    </w:lvl>
    <w:lvl w:ilvl="4" w:tplc="2BFCDC6A" w:tentative="1">
      <w:start w:val="1"/>
      <w:numFmt w:val="bullet"/>
      <w:lvlText w:val="o"/>
      <w:lvlJc w:val="left"/>
      <w:pPr>
        <w:ind w:left="3884" w:hanging="360"/>
      </w:pPr>
      <w:rPr>
        <w:rFonts w:ascii="Courier New" w:hAnsi="Courier New" w:cs="Courier New" w:hint="default"/>
      </w:rPr>
    </w:lvl>
    <w:lvl w:ilvl="5" w:tplc="54E43372" w:tentative="1">
      <w:start w:val="1"/>
      <w:numFmt w:val="bullet"/>
      <w:lvlText w:val=""/>
      <w:lvlJc w:val="left"/>
      <w:pPr>
        <w:ind w:left="4604" w:hanging="360"/>
      </w:pPr>
      <w:rPr>
        <w:rFonts w:ascii="Wingdings" w:hAnsi="Wingdings" w:hint="default"/>
      </w:rPr>
    </w:lvl>
    <w:lvl w:ilvl="6" w:tplc="03F2A408" w:tentative="1">
      <w:start w:val="1"/>
      <w:numFmt w:val="bullet"/>
      <w:lvlText w:val=""/>
      <w:lvlJc w:val="left"/>
      <w:pPr>
        <w:ind w:left="5324" w:hanging="360"/>
      </w:pPr>
      <w:rPr>
        <w:rFonts w:ascii="Symbol" w:hAnsi="Symbol" w:hint="default"/>
      </w:rPr>
    </w:lvl>
    <w:lvl w:ilvl="7" w:tplc="6B4CB6CA" w:tentative="1">
      <w:start w:val="1"/>
      <w:numFmt w:val="bullet"/>
      <w:lvlText w:val="o"/>
      <w:lvlJc w:val="left"/>
      <w:pPr>
        <w:ind w:left="6044" w:hanging="360"/>
      </w:pPr>
      <w:rPr>
        <w:rFonts w:ascii="Courier New" w:hAnsi="Courier New" w:cs="Courier New" w:hint="default"/>
      </w:rPr>
    </w:lvl>
    <w:lvl w:ilvl="8" w:tplc="D742AF00" w:tentative="1">
      <w:start w:val="1"/>
      <w:numFmt w:val="bullet"/>
      <w:lvlText w:val=""/>
      <w:lvlJc w:val="left"/>
      <w:pPr>
        <w:ind w:left="6764" w:hanging="360"/>
      </w:pPr>
      <w:rPr>
        <w:rFonts w:ascii="Wingdings" w:hAnsi="Wingdings" w:hint="default"/>
      </w:rPr>
    </w:lvl>
  </w:abstractNum>
  <w:abstractNum w:abstractNumId="40">
    <w:nsid w:val="71215056"/>
    <w:multiLevelType w:val="multilevel"/>
    <w:tmpl w:val="4ED6CF8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1">
    <w:nsid w:val="755D44AF"/>
    <w:multiLevelType w:val="hybridMultilevel"/>
    <w:tmpl w:val="983A6CAC"/>
    <w:lvl w:ilvl="0" w:tplc="60946EBA">
      <w:start w:val="1"/>
      <w:numFmt w:val="decimal"/>
      <w:lvlText w:val="[%1]"/>
      <w:lvlJc w:val="left"/>
      <w:pPr>
        <w:ind w:left="6" w:hanging="360"/>
      </w:pPr>
      <w:rPr>
        <w:rFonts w:hint="default"/>
        <w:b w:val="0"/>
        <w:i w:val="0"/>
        <w:sz w:val="16"/>
        <w:szCs w:val="22"/>
      </w:rPr>
    </w:lvl>
    <w:lvl w:ilvl="1" w:tplc="411E89A2" w:tentative="1">
      <w:start w:val="1"/>
      <w:numFmt w:val="lowerLetter"/>
      <w:lvlText w:val="%2."/>
      <w:lvlJc w:val="left"/>
      <w:pPr>
        <w:ind w:left="726" w:hanging="360"/>
      </w:pPr>
    </w:lvl>
    <w:lvl w:ilvl="2" w:tplc="949A4CA4" w:tentative="1">
      <w:start w:val="1"/>
      <w:numFmt w:val="lowerRoman"/>
      <w:lvlText w:val="%3."/>
      <w:lvlJc w:val="right"/>
      <w:pPr>
        <w:ind w:left="1446" w:hanging="180"/>
      </w:pPr>
    </w:lvl>
    <w:lvl w:ilvl="3" w:tplc="AABEBE96" w:tentative="1">
      <w:start w:val="1"/>
      <w:numFmt w:val="decimal"/>
      <w:lvlText w:val="%4."/>
      <w:lvlJc w:val="left"/>
      <w:pPr>
        <w:ind w:left="2166" w:hanging="360"/>
      </w:pPr>
    </w:lvl>
    <w:lvl w:ilvl="4" w:tplc="F5A096F8" w:tentative="1">
      <w:start w:val="1"/>
      <w:numFmt w:val="lowerLetter"/>
      <w:lvlText w:val="%5."/>
      <w:lvlJc w:val="left"/>
      <w:pPr>
        <w:ind w:left="2886" w:hanging="360"/>
      </w:pPr>
    </w:lvl>
    <w:lvl w:ilvl="5" w:tplc="50CC005E" w:tentative="1">
      <w:start w:val="1"/>
      <w:numFmt w:val="lowerRoman"/>
      <w:lvlText w:val="%6."/>
      <w:lvlJc w:val="right"/>
      <w:pPr>
        <w:ind w:left="3606" w:hanging="180"/>
      </w:pPr>
    </w:lvl>
    <w:lvl w:ilvl="6" w:tplc="52B66AC6" w:tentative="1">
      <w:start w:val="1"/>
      <w:numFmt w:val="decimal"/>
      <w:lvlText w:val="%7."/>
      <w:lvlJc w:val="left"/>
      <w:pPr>
        <w:ind w:left="4326" w:hanging="360"/>
      </w:pPr>
    </w:lvl>
    <w:lvl w:ilvl="7" w:tplc="BBAAF65A" w:tentative="1">
      <w:start w:val="1"/>
      <w:numFmt w:val="lowerLetter"/>
      <w:lvlText w:val="%8."/>
      <w:lvlJc w:val="left"/>
      <w:pPr>
        <w:ind w:left="5046" w:hanging="360"/>
      </w:pPr>
    </w:lvl>
    <w:lvl w:ilvl="8" w:tplc="8FC4F84E" w:tentative="1">
      <w:start w:val="1"/>
      <w:numFmt w:val="lowerRoman"/>
      <w:lvlText w:val="%9."/>
      <w:lvlJc w:val="right"/>
      <w:pPr>
        <w:ind w:left="5766" w:hanging="180"/>
      </w:pPr>
    </w:lvl>
  </w:abstractNum>
  <w:abstractNum w:abstractNumId="42">
    <w:nsid w:val="781A3CEB"/>
    <w:multiLevelType w:val="hybridMultilevel"/>
    <w:tmpl w:val="4388099E"/>
    <w:lvl w:ilvl="0" w:tplc="95F66878">
      <w:start w:val="1"/>
      <w:numFmt w:val="decimal"/>
      <w:lvlText w:val="%1."/>
      <w:lvlJc w:val="left"/>
      <w:pPr>
        <w:ind w:left="360" w:hanging="360"/>
      </w:pPr>
    </w:lvl>
    <w:lvl w:ilvl="1" w:tplc="193C9704">
      <w:start w:val="1"/>
      <w:numFmt w:val="lowerLetter"/>
      <w:lvlText w:val="%2."/>
      <w:lvlJc w:val="left"/>
      <w:pPr>
        <w:ind w:left="1080" w:hanging="360"/>
      </w:pPr>
    </w:lvl>
    <w:lvl w:ilvl="2" w:tplc="1E948EF4" w:tentative="1">
      <w:start w:val="1"/>
      <w:numFmt w:val="lowerRoman"/>
      <w:lvlText w:val="%3."/>
      <w:lvlJc w:val="right"/>
      <w:pPr>
        <w:ind w:left="1800" w:hanging="180"/>
      </w:pPr>
    </w:lvl>
    <w:lvl w:ilvl="3" w:tplc="D3D29540" w:tentative="1">
      <w:start w:val="1"/>
      <w:numFmt w:val="decimal"/>
      <w:lvlText w:val="%4."/>
      <w:lvlJc w:val="left"/>
      <w:pPr>
        <w:ind w:left="2520" w:hanging="360"/>
      </w:pPr>
    </w:lvl>
    <w:lvl w:ilvl="4" w:tplc="65B0A846" w:tentative="1">
      <w:start w:val="1"/>
      <w:numFmt w:val="lowerLetter"/>
      <w:lvlText w:val="%5."/>
      <w:lvlJc w:val="left"/>
      <w:pPr>
        <w:ind w:left="3240" w:hanging="360"/>
      </w:pPr>
    </w:lvl>
    <w:lvl w:ilvl="5" w:tplc="360CC65C" w:tentative="1">
      <w:start w:val="1"/>
      <w:numFmt w:val="lowerRoman"/>
      <w:lvlText w:val="%6."/>
      <w:lvlJc w:val="right"/>
      <w:pPr>
        <w:ind w:left="3960" w:hanging="180"/>
      </w:pPr>
    </w:lvl>
    <w:lvl w:ilvl="6" w:tplc="49B64340" w:tentative="1">
      <w:start w:val="1"/>
      <w:numFmt w:val="decimal"/>
      <w:lvlText w:val="%7."/>
      <w:lvlJc w:val="left"/>
      <w:pPr>
        <w:ind w:left="4680" w:hanging="360"/>
      </w:pPr>
    </w:lvl>
    <w:lvl w:ilvl="7" w:tplc="54E2FAAC" w:tentative="1">
      <w:start w:val="1"/>
      <w:numFmt w:val="lowerLetter"/>
      <w:lvlText w:val="%8."/>
      <w:lvlJc w:val="left"/>
      <w:pPr>
        <w:ind w:left="5400" w:hanging="360"/>
      </w:pPr>
    </w:lvl>
    <w:lvl w:ilvl="8" w:tplc="42CACFEA" w:tentative="1">
      <w:start w:val="1"/>
      <w:numFmt w:val="lowerRoman"/>
      <w:lvlText w:val="%9."/>
      <w:lvlJc w:val="right"/>
      <w:pPr>
        <w:ind w:left="6120" w:hanging="180"/>
      </w:pPr>
    </w:lvl>
  </w:abstractNum>
  <w:abstractNum w:abstractNumId="43">
    <w:nsid w:val="7BD02790"/>
    <w:multiLevelType w:val="hybridMultilevel"/>
    <w:tmpl w:val="0902CAE0"/>
    <w:lvl w:ilvl="0" w:tplc="808CE464">
      <w:start w:val="1"/>
      <w:numFmt w:val="bullet"/>
      <w:lvlText w:val=""/>
      <w:lvlJc w:val="left"/>
      <w:pPr>
        <w:ind w:left="720" w:hanging="360"/>
      </w:pPr>
      <w:rPr>
        <w:rFonts w:ascii="Symbol" w:hAnsi="Symbol" w:hint="default"/>
      </w:rPr>
    </w:lvl>
    <w:lvl w:ilvl="1" w:tplc="70E2FD0A" w:tentative="1">
      <w:start w:val="1"/>
      <w:numFmt w:val="bullet"/>
      <w:lvlText w:val="o"/>
      <w:lvlJc w:val="left"/>
      <w:pPr>
        <w:ind w:left="1440" w:hanging="360"/>
      </w:pPr>
      <w:rPr>
        <w:rFonts w:ascii="Courier New" w:hAnsi="Courier New" w:cs="Courier New" w:hint="default"/>
      </w:rPr>
    </w:lvl>
    <w:lvl w:ilvl="2" w:tplc="023E4E72" w:tentative="1">
      <w:start w:val="1"/>
      <w:numFmt w:val="bullet"/>
      <w:lvlText w:val=""/>
      <w:lvlJc w:val="left"/>
      <w:pPr>
        <w:ind w:left="2160" w:hanging="360"/>
      </w:pPr>
      <w:rPr>
        <w:rFonts w:ascii="Wingdings" w:hAnsi="Wingdings" w:hint="default"/>
      </w:rPr>
    </w:lvl>
    <w:lvl w:ilvl="3" w:tplc="047EB502" w:tentative="1">
      <w:start w:val="1"/>
      <w:numFmt w:val="bullet"/>
      <w:lvlText w:val=""/>
      <w:lvlJc w:val="left"/>
      <w:pPr>
        <w:ind w:left="2880" w:hanging="360"/>
      </w:pPr>
      <w:rPr>
        <w:rFonts w:ascii="Symbol" w:hAnsi="Symbol" w:hint="default"/>
      </w:rPr>
    </w:lvl>
    <w:lvl w:ilvl="4" w:tplc="7B46B40E" w:tentative="1">
      <w:start w:val="1"/>
      <w:numFmt w:val="bullet"/>
      <w:lvlText w:val="o"/>
      <w:lvlJc w:val="left"/>
      <w:pPr>
        <w:ind w:left="3600" w:hanging="360"/>
      </w:pPr>
      <w:rPr>
        <w:rFonts w:ascii="Courier New" w:hAnsi="Courier New" w:cs="Courier New" w:hint="default"/>
      </w:rPr>
    </w:lvl>
    <w:lvl w:ilvl="5" w:tplc="F98E7A60" w:tentative="1">
      <w:start w:val="1"/>
      <w:numFmt w:val="bullet"/>
      <w:lvlText w:val=""/>
      <w:lvlJc w:val="left"/>
      <w:pPr>
        <w:ind w:left="4320" w:hanging="360"/>
      </w:pPr>
      <w:rPr>
        <w:rFonts w:ascii="Wingdings" w:hAnsi="Wingdings" w:hint="default"/>
      </w:rPr>
    </w:lvl>
    <w:lvl w:ilvl="6" w:tplc="1C821022" w:tentative="1">
      <w:start w:val="1"/>
      <w:numFmt w:val="bullet"/>
      <w:lvlText w:val=""/>
      <w:lvlJc w:val="left"/>
      <w:pPr>
        <w:ind w:left="5040" w:hanging="360"/>
      </w:pPr>
      <w:rPr>
        <w:rFonts w:ascii="Symbol" w:hAnsi="Symbol" w:hint="default"/>
      </w:rPr>
    </w:lvl>
    <w:lvl w:ilvl="7" w:tplc="3DE0476C" w:tentative="1">
      <w:start w:val="1"/>
      <w:numFmt w:val="bullet"/>
      <w:lvlText w:val="o"/>
      <w:lvlJc w:val="left"/>
      <w:pPr>
        <w:ind w:left="5760" w:hanging="360"/>
      </w:pPr>
      <w:rPr>
        <w:rFonts w:ascii="Courier New" w:hAnsi="Courier New" w:cs="Courier New" w:hint="default"/>
      </w:rPr>
    </w:lvl>
    <w:lvl w:ilvl="8" w:tplc="8CAE7686"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5"/>
  </w:num>
  <w:num w:numId="4">
    <w:abstractNumId w:val="30"/>
  </w:num>
  <w:num w:numId="5">
    <w:abstractNumId w:val="39"/>
  </w:num>
  <w:num w:numId="6">
    <w:abstractNumId w:val="41"/>
  </w:num>
  <w:num w:numId="7">
    <w:abstractNumId w:val="13"/>
  </w:num>
  <w:num w:numId="8">
    <w:abstractNumId w:val="33"/>
  </w:num>
  <w:num w:numId="9">
    <w:abstractNumId w:val="17"/>
  </w:num>
  <w:num w:numId="10">
    <w:abstractNumId w:val="15"/>
  </w:num>
  <w:num w:numId="11">
    <w:abstractNumId w:val="23"/>
  </w:num>
  <w:num w:numId="12">
    <w:abstractNumId w:val="6"/>
  </w:num>
  <w:num w:numId="13">
    <w:abstractNumId w:val="36"/>
  </w:num>
  <w:num w:numId="14">
    <w:abstractNumId w:val="18"/>
  </w:num>
  <w:num w:numId="15">
    <w:abstractNumId w:val="2"/>
  </w:num>
  <w:num w:numId="16">
    <w:abstractNumId w:val="2"/>
    <w:lvlOverride w:ilvl="0">
      <w:startOverride w:val="1"/>
    </w:lvlOverride>
  </w:num>
  <w:num w:numId="17">
    <w:abstractNumId w:val="26"/>
  </w:num>
  <w:num w:numId="18">
    <w:abstractNumId w:val="28"/>
  </w:num>
  <w:num w:numId="19">
    <w:abstractNumId w:val="38"/>
  </w:num>
  <w:num w:numId="20">
    <w:abstractNumId w:val="17"/>
    <w:lvlOverride w:ilvl="0">
      <w:startOverride w:val="1"/>
    </w:lvlOverride>
  </w:num>
  <w:num w:numId="21">
    <w:abstractNumId w:val="11"/>
  </w:num>
  <w:num w:numId="22">
    <w:abstractNumId w:val="11"/>
    <w:lvlOverride w:ilvl="0">
      <w:startOverride w:val="1"/>
    </w:lvlOverride>
  </w:num>
  <w:num w:numId="23">
    <w:abstractNumId w:val="43"/>
  </w:num>
  <w:num w:numId="24">
    <w:abstractNumId w:val="21"/>
  </w:num>
  <w:num w:numId="25">
    <w:abstractNumId w:val="31"/>
  </w:num>
  <w:num w:numId="26">
    <w:abstractNumId w:val="27"/>
  </w:num>
  <w:num w:numId="27">
    <w:abstractNumId w:val="19"/>
  </w:num>
  <w:num w:numId="28">
    <w:abstractNumId w:val="0"/>
  </w:num>
  <w:num w:numId="29">
    <w:abstractNumId w:val="16"/>
  </w:num>
  <w:num w:numId="30">
    <w:abstractNumId w:val="10"/>
  </w:num>
  <w:num w:numId="31">
    <w:abstractNumId w:val="40"/>
  </w:num>
  <w:num w:numId="32">
    <w:abstractNumId w:val="20"/>
  </w:num>
  <w:num w:numId="33">
    <w:abstractNumId w:val="24"/>
  </w:num>
  <w:num w:numId="34">
    <w:abstractNumId w:val="7"/>
  </w:num>
  <w:num w:numId="35">
    <w:abstractNumId w:val="1"/>
  </w:num>
  <w:num w:numId="36">
    <w:abstractNumId w:val="37"/>
  </w:num>
  <w:num w:numId="37">
    <w:abstractNumId w:val="35"/>
  </w:num>
  <w:num w:numId="38">
    <w:abstractNumId w:val="18"/>
    <w:lvlOverride w:ilvl="0">
      <w:startOverride w:val="1"/>
    </w:lvlOverride>
  </w:num>
  <w:num w:numId="39">
    <w:abstractNumId w:val="12"/>
  </w:num>
  <w:num w:numId="40">
    <w:abstractNumId w:val="42"/>
  </w:num>
  <w:num w:numId="41">
    <w:abstractNumId w:val="4"/>
  </w:num>
  <w:num w:numId="42">
    <w:abstractNumId w:val="22"/>
  </w:num>
  <w:num w:numId="43">
    <w:abstractNumId w:val="32"/>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5"/>
  </w:num>
  <w:num w:numId="47">
    <w:abstractNumId w:val="9"/>
  </w:num>
  <w:num w:numId="48">
    <w:abstractNumId w:val="34"/>
  </w:num>
  <w:num w:numId="49">
    <w:abstractNumId w:val="29"/>
  </w:num>
  <w:num w:numId="50">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evenAndOddHeaders/>
  <w:drawingGridHorizontalSpacing w:val="100"/>
  <w:displayHorizontalDrawingGridEvery w:val="2"/>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QxM7GwMLc0MTM2tjBW0lEKTi0uzszPAykwqwUA4oDORi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za2dz94t5waye9pvrptaevr2ee9vae2z5z&quot;&gt;Natalita PhD Library&lt;record-ids&gt;&lt;item&gt;3146&lt;/item&gt;&lt;item&gt;3147&lt;/item&gt;&lt;item&gt;3168&lt;/item&gt;&lt;item&gt;3173&lt;/item&gt;&lt;item&gt;3200&lt;/item&gt;&lt;item&gt;3213&lt;/item&gt;&lt;item&gt;3218&lt;/item&gt;&lt;item&gt;3219&lt;/item&gt;&lt;item&gt;3220&lt;/item&gt;&lt;item&gt;3221&lt;/item&gt;&lt;item&gt;3222&lt;/item&gt;&lt;item&gt;3223&lt;/item&gt;&lt;item&gt;3234&lt;/item&gt;&lt;item&gt;3235&lt;/item&gt;&lt;item&gt;3236&lt;/item&gt;&lt;item&gt;3237&lt;/item&gt;&lt;item&gt;3238&lt;/item&gt;&lt;item&gt;3239&lt;/item&gt;&lt;item&gt;3240&lt;/item&gt;&lt;item&gt;3264&lt;/item&gt;&lt;/record-ids&gt;&lt;/item&gt;&lt;/Libraries&gt;"/>
  </w:docVars>
  <w:rsids>
    <w:rsidRoot w:val="00050CF4"/>
    <w:rsid w:val="00011081"/>
    <w:rsid w:val="00011757"/>
    <w:rsid w:val="000135D7"/>
    <w:rsid w:val="00016189"/>
    <w:rsid w:val="000208C7"/>
    <w:rsid w:val="00026089"/>
    <w:rsid w:val="00032AD0"/>
    <w:rsid w:val="00043318"/>
    <w:rsid w:val="00047D58"/>
    <w:rsid w:val="00050CF4"/>
    <w:rsid w:val="00051212"/>
    <w:rsid w:val="00053FDF"/>
    <w:rsid w:val="000576EE"/>
    <w:rsid w:val="000600CF"/>
    <w:rsid w:val="00076927"/>
    <w:rsid w:val="00080947"/>
    <w:rsid w:val="000866C3"/>
    <w:rsid w:val="00086D17"/>
    <w:rsid w:val="00086E06"/>
    <w:rsid w:val="00091CE8"/>
    <w:rsid w:val="000A2BC0"/>
    <w:rsid w:val="000A4A59"/>
    <w:rsid w:val="000A7A08"/>
    <w:rsid w:val="000B102D"/>
    <w:rsid w:val="000B1075"/>
    <w:rsid w:val="000B70E0"/>
    <w:rsid w:val="000C34E2"/>
    <w:rsid w:val="000C4B08"/>
    <w:rsid w:val="000D24E5"/>
    <w:rsid w:val="000D5672"/>
    <w:rsid w:val="000D60B1"/>
    <w:rsid w:val="000E1EE2"/>
    <w:rsid w:val="000F15B0"/>
    <w:rsid w:val="000F5F31"/>
    <w:rsid w:val="000F7FF0"/>
    <w:rsid w:val="00105C03"/>
    <w:rsid w:val="001165FD"/>
    <w:rsid w:val="00123D33"/>
    <w:rsid w:val="00124AF5"/>
    <w:rsid w:val="00126EA3"/>
    <w:rsid w:val="001344DD"/>
    <w:rsid w:val="00140362"/>
    <w:rsid w:val="001470FF"/>
    <w:rsid w:val="00147923"/>
    <w:rsid w:val="0015350D"/>
    <w:rsid w:val="00154D2E"/>
    <w:rsid w:val="00157752"/>
    <w:rsid w:val="001601DE"/>
    <w:rsid w:val="001603D8"/>
    <w:rsid w:val="001709B4"/>
    <w:rsid w:val="00172D46"/>
    <w:rsid w:val="0017621E"/>
    <w:rsid w:val="0018553F"/>
    <w:rsid w:val="00185ADB"/>
    <w:rsid w:val="00193C66"/>
    <w:rsid w:val="001A5DCE"/>
    <w:rsid w:val="001A64B0"/>
    <w:rsid w:val="001B5A34"/>
    <w:rsid w:val="001C32E5"/>
    <w:rsid w:val="001C4D92"/>
    <w:rsid w:val="001D6C51"/>
    <w:rsid w:val="001E04EE"/>
    <w:rsid w:val="001E799B"/>
    <w:rsid w:val="001F156D"/>
    <w:rsid w:val="0020232D"/>
    <w:rsid w:val="00204AC6"/>
    <w:rsid w:val="002074C3"/>
    <w:rsid w:val="002117C3"/>
    <w:rsid w:val="002174A5"/>
    <w:rsid w:val="00220E2D"/>
    <w:rsid w:val="002222AA"/>
    <w:rsid w:val="00231E7F"/>
    <w:rsid w:val="002409A0"/>
    <w:rsid w:val="00252C5C"/>
    <w:rsid w:val="00257583"/>
    <w:rsid w:val="0025768E"/>
    <w:rsid w:val="00271397"/>
    <w:rsid w:val="0027231A"/>
    <w:rsid w:val="002748C9"/>
    <w:rsid w:val="002768DE"/>
    <w:rsid w:val="0028254D"/>
    <w:rsid w:val="00294895"/>
    <w:rsid w:val="002A2BED"/>
    <w:rsid w:val="002A566F"/>
    <w:rsid w:val="002C4D6B"/>
    <w:rsid w:val="002D1CA2"/>
    <w:rsid w:val="002D5FD6"/>
    <w:rsid w:val="002D69A8"/>
    <w:rsid w:val="002E26E2"/>
    <w:rsid w:val="002E459D"/>
    <w:rsid w:val="002E56F0"/>
    <w:rsid w:val="002E5DA6"/>
    <w:rsid w:val="002E6FBE"/>
    <w:rsid w:val="002E7F38"/>
    <w:rsid w:val="002F2092"/>
    <w:rsid w:val="00304E4B"/>
    <w:rsid w:val="00305816"/>
    <w:rsid w:val="00307256"/>
    <w:rsid w:val="00307C7F"/>
    <w:rsid w:val="00314AED"/>
    <w:rsid w:val="00320768"/>
    <w:rsid w:val="003324BD"/>
    <w:rsid w:val="00336E3A"/>
    <w:rsid w:val="00345E8B"/>
    <w:rsid w:val="003627D3"/>
    <w:rsid w:val="00372E05"/>
    <w:rsid w:val="00375A56"/>
    <w:rsid w:val="00386DBD"/>
    <w:rsid w:val="00396BCF"/>
    <w:rsid w:val="003B36C5"/>
    <w:rsid w:val="003B3774"/>
    <w:rsid w:val="003B3B51"/>
    <w:rsid w:val="003B595F"/>
    <w:rsid w:val="003C01A5"/>
    <w:rsid w:val="003C47D8"/>
    <w:rsid w:val="003C5D8A"/>
    <w:rsid w:val="003D1D3E"/>
    <w:rsid w:val="003D4CD1"/>
    <w:rsid w:val="003D64B6"/>
    <w:rsid w:val="003E0CA4"/>
    <w:rsid w:val="003E430C"/>
    <w:rsid w:val="003F16C3"/>
    <w:rsid w:val="003F402D"/>
    <w:rsid w:val="004018C4"/>
    <w:rsid w:val="00402386"/>
    <w:rsid w:val="0041106B"/>
    <w:rsid w:val="00413556"/>
    <w:rsid w:val="00415D26"/>
    <w:rsid w:val="00430FF7"/>
    <w:rsid w:val="0043116B"/>
    <w:rsid w:val="00437950"/>
    <w:rsid w:val="004407B4"/>
    <w:rsid w:val="0044227D"/>
    <w:rsid w:val="00451577"/>
    <w:rsid w:val="0045490A"/>
    <w:rsid w:val="00464F39"/>
    <w:rsid w:val="00475A7D"/>
    <w:rsid w:val="0047792D"/>
    <w:rsid w:val="00477DC5"/>
    <w:rsid w:val="00485928"/>
    <w:rsid w:val="00491EBE"/>
    <w:rsid w:val="004943F4"/>
    <w:rsid w:val="00494F4E"/>
    <w:rsid w:val="004A2249"/>
    <w:rsid w:val="004A30E9"/>
    <w:rsid w:val="004A501F"/>
    <w:rsid w:val="004A717C"/>
    <w:rsid w:val="004B5723"/>
    <w:rsid w:val="004B7C2D"/>
    <w:rsid w:val="004C45D3"/>
    <w:rsid w:val="004C4683"/>
    <w:rsid w:val="004C77B8"/>
    <w:rsid w:val="004D115C"/>
    <w:rsid w:val="004E02C7"/>
    <w:rsid w:val="004E450A"/>
    <w:rsid w:val="004E59E9"/>
    <w:rsid w:val="005031B8"/>
    <w:rsid w:val="00512DE9"/>
    <w:rsid w:val="005163AB"/>
    <w:rsid w:val="00526D19"/>
    <w:rsid w:val="00527EFE"/>
    <w:rsid w:val="00532417"/>
    <w:rsid w:val="00540E52"/>
    <w:rsid w:val="00541A73"/>
    <w:rsid w:val="005449C0"/>
    <w:rsid w:val="00546639"/>
    <w:rsid w:val="00550C43"/>
    <w:rsid w:val="005544A6"/>
    <w:rsid w:val="00555D94"/>
    <w:rsid w:val="005645C3"/>
    <w:rsid w:val="00565664"/>
    <w:rsid w:val="005677C4"/>
    <w:rsid w:val="005678B4"/>
    <w:rsid w:val="00576645"/>
    <w:rsid w:val="005779B7"/>
    <w:rsid w:val="005803B3"/>
    <w:rsid w:val="00586574"/>
    <w:rsid w:val="00590819"/>
    <w:rsid w:val="0059379B"/>
    <w:rsid w:val="005A177F"/>
    <w:rsid w:val="005A40D2"/>
    <w:rsid w:val="005A5B1D"/>
    <w:rsid w:val="005A6DB3"/>
    <w:rsid w:val="005B2302"/>
    <w:rsid w:val="005B3334"/>
    <w:rsid w:val="005B5AEC"/>
    <w:rsid w:val="005C608B"/>
    <w:rsid w:val="005C751F"/>
    <w:rsid w:val="005E24F0"/>
    <w:rsid w:val="005F158E"/>
    <w:rsid w:val="005F1834"/>
    <w:rsid w:val="005F3557"/>
    <w:rsid w:val="005F69BA"/>
    <w:rsid w:val="005F6E27"/>
    <w:rsid w:val="00600019"/>
    <w:rsid w:val="00604787"/>
    <w:rsid w:val="00631900"/>
    <w:rsid w:val="00636AE1"/>
    <w:rsid w:val="00637FF8"/>
    <w:rsid w:val="006425E6"/>
    <w:rsid w:val="006444E6"/>
    <w:rsid w:val="00652376"/>
    <w:rsid w:val="00655977"/>
    <w:rsid w:val="00657139"/>
    <w:rsid w:val="006577DD"/>
    <w:rsid w:val="006668B6"/>
    <w:rsid w:val="00672AD8"/>
    <w:rsid w:val="00683693"/>
    <w:rsid w:val="006977D9"/>
    <w:rsid w:val="006B564C"/>
    <w:rsid w:val="006C3673"/>
    <w:rsid w:val="006E4713"/>
    <w:rsid w:val="006E5BA9"/>
    <w:rsid w:val="006E5BCD"/>
    <w:rsid w:val="006F55B9"/>
    <w:rsid w:val="006F64F4"/>
    <w:rsid w:val="00700C9C"/>
    <w:rsid w:val="00701768"/>
    <w:rsid w:val="00705CD4"/>
    <w:rsid w:val="0072153E"/>
    <w:rsid w:val="00721BEF"/>
    <w:rsid w:val="00722712"/>
    <w:rsid w:val="007331B8"/>
    <w:rsid w:val="00737A6A"/>
    <w:rsid w:val="007403FE"/>
    <w:rsid w:val="00745FC1"/>
    <w:rsid w:val="007468AC"/>
    <w:rsid w:val="00750D83"/>
    <w:rsid w:val="007564CC"/>
    <w:rsid w:val="00763F4C"/>
    <w:rsid w:val="00763FD6"/>
    <w:rsid w:val="00771FB9"/>
    <w:rsid w:val="0077673E"/>
    <w:rsid w:val="0078260C"/>
    <w:rsid w:val="007915C6"/>
    <w:rsid w:val="007936F5"/>
    <w:rsid w:val="007A3262"/>
    <w:rsid w:val="007A44DC"/>
    <w:rsid w:val="007D2AF3"/>
    <w:rsid w:val="007D3386"/>
    <w:rsid w:val="007E264C"/>
    <w:rsid w:val="0080499D"/>
    <w:rsid w:val="00805B4B"/>
    <w:rsid w:val="00813847"/>
    <w:rsid w:val="0081761B"/>
    <w:rsid w:val="0082003D"/>
    <w:rsid w:val="00831537"/>
    <w:rsid w:val="00842468"/>
    <w:rsid w:val="0084367B"/>
    <w:rsid w:val="00844229"/>
    <w:rsid w:val="00846BE6"/>
    <w:rsid w:val="00873DA8"/>
    <w:rsid w:val="00875FAB"/>
    <w:rsid w:val="008A1FAC"/>
    <w:rsid w:val="008A3FA5"/>
    <w:rsid w:val="008C2842"/>
    <w:rsid w:val="008C43DB"/>
    <w:rsid w:val="008C645C"/>
    <w:rsid w:val="008C7A28"/>
    <w:rsid w:val="008D57D2"/>
    <w:rsid w:val="008D6418"/>
    <w:rsid w:val="008F1DBD"/>
    <w:rsid w:val="009003B8"/>
    <w:rsid w:val="00902A37"/>
    <w:rsid w:val="009030A4"/>
    <w:rsid w:val="0090488E"/>
    <w:rsid w:val="00920101"/>
    <w:rsid w:val="00920DD7"/>
    <w:rsid w:val="009229B5"/>
    <w:rsid w:val="00924231"/>
    <w:rsid w:val="00924DBD"/>
    <w:rsid w:val="00926415"/>
    <w:rsid w:val="0092646D"/>
    <w:rsid w:val="00932055"/>
    <w:rsid w:val="00934B4C"/>
    <w:rsid w:val="009430A3"/>
    <w:rsid w:val="009431ED"/>
    <w:rsid w:val="0094388A"/>
    <w:rsid w:val="009501DE"/>
    <w:rsid w:val="00953300"/>
    <w:rsid w:val="009533F5"/>
    <w:rsid w:val="00955298"/>
    <w:rsid w:val="009570D8"/>
    <w:rsid w:val="0096268F"/>
    <w:rsid w:val="00962927"/>
    <w:rsid w:val="00964541"/>
    <w:rsid w:val="00967C33"/>
    <w:rsid w:val="0097047E"/>
    <w:rsid w:val="00970ABC"/>
    <w:rsid w:val="009718E4"/>
    <w:rsid w:val="00993390"/>
    <w:rsid w:val="009A5224"/>
    <w:rsid w:val="009B76AD"/>
    <w:rsid w:val="009C04D1"/>
    <w:rsid w:val="009C16A6"/>
    <w:rsid w:val="009C1A47"/>
    <w:rsid w:val="009C3BB0"/>
    <w:rsid w:val="009E25CC"/>
    <w:rsid w:val="009E6973"/>
    <w:rsid w:val="00A02696"/>
    <w:rsid w:val="00A068A5"/>
    <w:rsid w:val="00A06D95"/>
    <w:rsid w:val="00A126B3"/>
    <w:rsid w:val="00A17D04"/>
    <w:rsid w:val="00A17FCC"/>
    <w:rsid w:val="00A20B1D"/>
    <w:rsid w:val="00A23761"/>
    <w:rsid w:val="00A326D7"/>
    <w:rsid w:val="00A4132D"/>
    <w:rsid w:val="00A43CB8"/>
    <w:rsid w:val="00A564F9"/>
    <w:rsid w:val="00A57BBF"/>
    <w:rsid w:val="00A6121F"/>
    <w:rsid w:val="00A616D8"/>
    <w:rsid w:val="00A6595D"/>
    <w:rsid w:val="00A71850"/>
    <w:rsid w:val="00A724E6"/>
    <w:rsid w:val="00A73898"/>
    <w:rsid w:val="00A82565"/>
    <w:rsid w:val="00A8278A"/>
    <w:rsid w:val="00A82BA4"/>
    <w:rsid w:val="00A9046E"/>
    <w:rsid w:val="00A90640"/>
    <w:rsid w:val="00A91156"/>
    <w:rsid w:val="00AA02A2"/>
    <w:rsid w:val="00AA1011"/>
    <w:rsid w:val="00AA2884"/>
    <w:rsid w:val="00AA6E86"/>
    <w:rsid w:val="00AB0BA4"/>
    <w:rsid w:val="00AB5182"/>
    <w:rsid w:val="00AD2FC1"/>
    <w:rsid w:val="00AD4D8A"/>
    <w:rsid w:val="00AE1028"/>
    <w:rsid w:val="00AE1E58"/>
    <w:rsid w:val="00AE340C"/>
    <w:rsid w:val="00AE6B7B"/>
    <w:rsid w:val="00AE7BD6"/>
    <w:rsid w:val="00AF3F75"/>
    <w:rsid w:val="00B01273"/>
    <w:rsid w:val="00B0167D"/>
    <w:rsid w:val="00B04A4B"/>
    <w:rsid w:val="00B04E13"/>
    <w:rsid w:val="00B111B1"/>
    <w:rsid w:val="00B16B67"/>
    <w:rsid w:val="00B17F30"/>
    <w:rsid w:val="00B26466"/>
    <w:rsid w:val="00B265A3"/>
    <w:rsid w:val="00B37E51"/>
    <w:rsid w:val="00B41CA8"/>
    <w:rsid w:val="00B6062E"/>
    <w:rsid w:val="00B740FD"/>
    <w:rsid w:val="00B744D2"/>
    <w:rsid w:val="00B7523A"/>
    <w:rsid w:val="00B8063E"/>
    <w:rsid w:val="00B81EA2"/>
    <w:rsid w:val="00B8435C"/>
    <w:rsid w:val="00B910D3"/>
    <w:rsid w:val="00B92ABB"/>
    <w:rsid w:val="00BB3228"/>
    <w:rsid w:val="00BB3C3E"/>
    <w:rsid w:val="00BC073C"/>
    <w:rsid w:val="00BC123F"/>
    <w:rsid w:val="00BC29C9"/>
    <w:rsid w:val="00BC50AF"/>
    <w:rsid w:val="00BD36B4"/>
    <w:rsid w:val="00BD51C7"/>
    <w:rsid w:val="00BD5DE9"/>
    <w:rsid w:val="00BD6397"/>
    <w:rsid w:val="00BE69FB"/>
    <w:rsid w:val="00BE6D4E"/>
    <w:rsid w:val="00BE7F77"/>
    <w:rsid w:val="00C0149D"/>
    <w:rsid w:val="00C04969"/>
    <w:rsid w:val="00C14CE3"/>
    <w:rsid w:val="00C1578D"/>
    <w:rsid w:val="00C23E0B"/>
    <w:rsid w:val="00C266B5"/>
    <w:rsid w:val="00C31E94"/>
    <w:rsid w:val="00C33FBE"/>
    <w:rsid w:val="00C34BE1"/>
    <w:rsid w:val="00C35661"/>
    <w:rsid w:val="00C35A17"/>
    <w:rsid w:val="00C42080"/>
    <w:rsid w:val="00C42680"/>
    <w:rsid w:val="00C46D51"/>
    <w:rsid w:val="00C47880"/>
    <w:rsid w:val="00C65827"/>
    <w:rsid w:val="00C67D59"/>
    <w:rsid w:val="00C728D3"/>
    <w:rsid w:val="00C75E53"/>
    <w:rsid w:val="00C849B7"/>
    <w:rsid w:val="00C8758E"/>
    <w:rsid w:val="00C902BC"/>
    <w:rsid w:val="00C930CD"/>
    <w:rsid w:val="00C94C33"/>
    <w:rsid w:val="00C9574B"/>
    <w:rsid w:val="00CA17CB"/>
    <w:rsid w:val="00CA38E3"/>
    <w:rsid w:val="00CB2A86"/>
    <w:rsid w:val="00CC0207"/>
    <w:rsid w:val="00CC6B70"/>
    <w:rsid w:val="00CD2772"/>
    <w:rsid w:val="00CD3246"/>
    <w:rsid w:val="00CD7B51"/>
    <w:rsid w:val="00CE4426"/>
    <w:rsid w:val="00CE6739"/>
    <w:rsid w:val="00CE7641"/>
    <w:rsid w:val="00CE773C"/>
    <w:rsid w:val="00CF3A85"/>
    <w:rsid w:val="00D00A10"/>
    <w:rsid w:val="00D02861"/>
    <w:rsid w:val="00D02F4C"/>
    <w:rsid w:val="00D13340"/>
    <w:rsid w:val="00D14C7F"/>
    <w:rsid w:val="00D17AD1"/>
    <w:rsid w:val="00D22C7B"/>
    <w:rsid w:val="00D261A6"/>
    <w:rsid w:val="00D26ED4"/>
    <w:rsid w:val="00D26F87"/>
    <w:rsid w:val="00D2781F"/>
    <w:rsid w:val="00D33D49"/>
    <w:rsid w:val="00D515D6"/>
    <w:rsid w:val="00D55977"/>
    <w:rsid w:val="00D57EC3"/>
    <w:rsid w:val="00D6015A"/>
    <w:rsid w:val="00D63272"/>
    <w:rsid w:val="00D81111"/>
    <w:rsid w:val="00D84A37"/>
    <w:rsid w:val="00D86DF3"/>
    <w:rsid w:val="00D8737F"/>
    <w:rsid w:val="00D97344"/>
    <w:rsid w:val="00DA2901"/>
    <w:rsid w:val="00DA6B56"/>
    <w:rsid w:val="00DB3646"/>
    <w:rsid w:val="00DB548E"/>
    <w:rsid w:val="00DC4DB6"/>
    <w:rsid w:val="00DC587A"/>
    <w:rsid w:val="00DC6B45"/>
    <w:rsid w:val="00DD188B"/>
    <w:rsid w:val="00DD18A2"/>
    <w:rsid w:val="00DD2AE4"/>
    <w:rsid w:val="00DE1983"/>
    <w:rsid w:val="00DF3DC3"/>
    <w:rsid w:val="00E0196B"/>
    <w:rsid w:val="00E0303F"/>
    <w:rsid w:val="00E03709"/>
    <w:rsid w:val="00E05F8A"/>
    <w:rsid w:val="00E2082B"/>
    <w:rsid w:val="00E21065"/>
    <w:rsid w:val="00E21576"/>
    <w:rsid w:val="00E21CC5"/>
    <w:rsid w:val="00E2674F"/>
    <w:rsid w:val="00E32784"/>
    <w:rsid w:val="00E43FE4"/>
    <w:rsid w:val="00E51BF5"/>
    <w:rsid w:val="00E5389B"/>
    <w:rsid w:val="00E70D34"/>
    <w:rsid w:val="00E74281"/>
    <w:rsid w:val="00E76A76"/>
    <w:rsid w:val="00E85516"/>
    <w:rsid w:val="00E912EA"/>
    <w:rsid w:val="00E92DB7"/>
    <w:rsid w:val="00E94EB4"/>
    <w:rsid w:val="00E97194"/>
    <w:rsid w:val="00EA0874"/>
    <w:rsid w:val="00EA1310"/>
    <w:rsid w:val="00EB7BB5"/>
    <w:rsid w:val="00EC1443"/>
    <w:rsid w:val="00EC3718"/>
    <w:rsid w:val="00EF7B98"/>
    <w:rsid w:val="00F16607"/>
    <w:rsid w:val="00F17C39"/>
    <w:rsid w:val="00F24033"/>
    <w:rsid w:val="00F27AEB"/>
    <w:rsid w:val="00F3334E"/>
    <w:rsid w:val="00F34891"/>
    <w:rsid w:val="00F361FF"/>
    <w:rsid w:val="00F43BA8"/>
    <w:rsid w:val="00F443AE"/>
    <w:rsid w:val="00F467BF"/>
    <w:rsid w:val="00F61034"/>
    <w:rsid w:val="00F62B3B"/>
    <w:rsid w:val="00F6596F"/>
    <w:rsid w:val="00F668E4"/>
    <w:rsid w:val="00F74AB8"/>
    <w:rsid w:val="00F76B46"/>
    <w:rsid w:val="00F77DEC"/>
    <w:rsid w:val="00F905C6"/>
    <w:rsid w:val="00F96F50"/>
    <w:rsid w:val="00FA3831"/>
    <w:rsid w:val="00FB0DB5"/>
    <w:rsid w:val="00FB210C"/>
    <w:rsid w:val="00FB5205"/>
    <w:rsid w:val="00FB5C2F"/>
    <w:rsid w:val="00FC4ED9"/>
    <w:rsid w:val="00FC4FB4"/>
    <w:rsid w:val="00FC76C8"/>
    <w:rsid w:val="00FD0161"/>
    <w:rsid w:val="00FD4A34"/>
    <w:rsid w:val="00FD696F"/>
    <w:rsid w:val="00FE347A"/>
    <w:rsid w:val="00FF2259"/>
    <w:rsid w:val="00FF3F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29B63-1F8D-6B49-B5B1-C4FBAB65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5B9"/>
    <w:pPr>
      <w:ind w:firstLine="357"/>
      <w:jc w:val="both"/>
    </w:pPr>
    <w:rPr>
      <w:rFonts w:ascii="Times New Roman" w:eastAsia="Times New Roman" w:hAnsi="Times New Roman"/>
      <w:lang w:val="id-ID" w:eastAsia="en-US"/>
    </w:rPr>
  </w:style>
  <w:style w:type="paragraph" w:styleId="Heading1">
    <w:name w:val="heading 1"/>
    <w:basedOn w:val="Normal"/>
    <w:next w:val="Normal"/>
    <w:link w:val="Heading1Char"/>
    <w:uiPriority w:val="9"/>
    <w:qFormat/>
    <w:rsid w:val="009C1A47"/>
    <w:pPr>
      <w:keepNext/>
      <w:numPr>
        <w:numId w:val="2"/>
      </w:numPr>
      <w:spacing w:before="180" w:after="60"/>
      <w:ind w:left="0" w:firstLine="0"/>
      <w:jc w:val="center"/>
      <w:outlineLvl w:val="0"/>
    </w:pPr>
    <w:rPr>
      <w:b/>
      <w:bCs/>
      <w:smallCaps/>
      <w:kern w:val="32"/>
      <w:lang w:eastAsia="x-none"/>
    </w:rPr>
  </w:style>
  <w:style w:type="paragraph" w:styleId="Heading2">
    <w:name w:val="heading 2"/>
    <w:basedOn w:val="Normal"/>
    <w:next w:val="Normal"/>
    <w:link w:val="Heading2Char"/>
    <w:uiPriority w:val="9"/>
    <w:unhideWhenUsed/>
    <w:qFormat/>
    <w:rsid w:val="009C1A47"/>
    <w:pPr>
      <w:keepNext/>
      <w:keepLines/>
      <w:numPr>
        <w:numId w:val="14"/>
      </w:numPr>
      <w:spacing w:before="150" w:after="60"/>
      <w:jc w:val="left"/>
      <w:outlineLvl w:val="1"/>
    </w:pPr>
    <w:rPr>
      <w:b/>
      <w:bCs/>
      <w:color w:val="000000"/>
      <w:lang w:eastAsia="x-none"/>
    </w:rPr>
  </w:style>
  <w:style w:type="paragraph" w:styleId="Heading3">
    <w:name w:val="heading 3"/>
    <w:basedOn w:val="Normal"/>
    <w:next w:val="Normal"/>
    <w:link w:val="Heading3Char"/>
    <w:uiPriority w:val="9"/>
    <w:unhideWhenUsed/>
    <w:qFormat/>
    <w:rsid w:val="009C1A47"/>
    <w:pPr>
      <w:keepNext/>
      <w:numPr>
        <w:numId w:val="21"/>
      </w:numPr>
      <w:spacing w:before="120" w:after="60"/>
      <w:outlineLvl w:val="2"/>
    </w:pPr>
    <w:rPr>
      <w:bCs/>
      <w:i/>
      <w:lang w:eastAsia="x-none"/>
    </w:rPr>
  </w:style>
  <w:style w:type="paragraph" w:styleId="Heading4">
    <w:name w:val="heading 4"/>
    <w:basedOn w:val="ListParagraph"/>
    <w:next w:val="Normal"/>
    <w:link w:val="Heading4Char"/>
    <w:uiPriority w:val="9"/>
    <w:unhideWhenUsed/>
    <w:qFormat/>
    <w:rsid w:val="009C1A47"/>
    <w:pPr>
      <w:numPr>
        <w:numId w:val="9"/>
      </w:numPr>
      <w:spacing w:before="120" w:after="60"/>
      <w:ind w:left="714" w:hanging="35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11"/>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lang w:eastAsia="x-none"/>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rPr>
      <w:lang w:eastAsia="x-none"/>
    </w:r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rPr>
      <w:lang w:eastAsia="x-none"/>
    </w:r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styleId="ListParagraph">
    <w:name w:val="List Paragraph"/>
    <w:aliases w:val="Tabel"/>
    <w:basedOn w:val="Normal"/>
    <w:link w:val="ListParagraphChar"/>
    <w:uiPriority w:val="34"/>
    <w:qFormat/>
    <w:rsid w:val="003C47D8"/>
    <w:pPr>
      <w:numPr>
        <w:numId w:val="13"/>
      </w:numPr>
      <w:ind w:left="641" w:hanging="357"/>
      <w:contextualSpacing/>
    </w:pPr>
    <w:rPr>
      <w:rFonts w:eastAsia="Calibri"/>
      <w:lang w:val="en-AU" w:eastAsia="x-none"/>
    </w:rPr>
  </w:style>
  <w:style w:type="paragraph" w:styleId="Title">
    <w:name w:val="Title"/>
    <w:basedOn w:val="Normal"/>
    <w:next w:val="Normal"/>
    <w:link w:val="TitleChar"/>
    <w:uiPriority w:val="10"/>
    <w:qFormat/>
    <w:rsid w:val="00F361FF"/>
    <w:pPr>
      <w:spacing w:after="120"/>
      <w:ind w:firstLine="0"/>
      <w:jc w:val="center"/>
    </w:pPr>
    <w:rPr>
      <w:b/>
      <w:bCs/>
      <w:kern w:val="28"/>
      <w:sz w:val="36"/>
      <w:szCs w:val="36"/>
      <w:lang w:eastAsia="x-none"/>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rPr>
      <w:lang w:val="x-none" w:eastAsia="x-none"/>
    </w:rPr>
  </w:style>
  <w:style w:type="table" w:customStyle="1" w:styleId="LightList1">
    <w:name w:val="Light List1"/>
    <w:basedOn w:val="TableNormal"/>
    <w:uiPriority w:val="61"/>
    <w:rsid w:val="009431ED"/>
    <w:rPr>
      <w:lang w:val="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lang w:eastAsia="x-none"/>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val="id-ID"/>
    </w:rPr>
  </w:style>
  <w:style w:type="paragraph" w:customStyle="1" w:styleId="AuthorName">
    <w:name w:val="Author Name"/>
    <w:basedOn w:val="Normal"/>
    <w:link w:val="AuthorNameChar"/>
    <w:qFormat/>
    <w:rsid w:val="00F361FF"/>
    <w:pPr>
      <w:spacing w:after="120"/>
      <w:ind w:firstLine="0"/>
      <w:jc w:val="center"/>
    </w:pPr>
    <w:rPr>
      <w:b/>
      <w:sz w:val="26"/>
      <w:szCs w:val="26"/>
      <w:lang w:eastAsia="x-none"/>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uiPriority w:val="39"/>
    <w:rsid w:val="00134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rPr>
  </w:style>
  <w:style w:type="paragraph" w:customStyle="1" w:styleId="TableHeading">
    <w:name w:val="Table Heading"/>
    <w:basedOn w:val="Normal"/>
    <w:link w:val="TableHeadingChar"/>
    <w:qFormat/>
    <w:rsid w:val="006F55B9"/>
    <w:pPr>
      <w:ind w:firstLine="0"/>
      <w:jc w:val="center"/>
    </w:pPr>
    <w:rPr>
      <w:smallCaps/>
      <w:sz w:val="16"/>
      <w:lang w:val="x-none" w:eastAsia="x-none"/>
    </w:rPr>
  </w:style>
  <w:style w:type="character" w:customStyle="1" w:styleId="Heading4Char">
    <w:name w:val="Heading 4 Char"/>
    <w:link w:val="Heading4"/>
    <w:uiPriority w:val="9"/>
    <w:rsid w:val="009C1A47"/>
    <w:rPr>
      <w:rFonts w:ascii="Times New Roman" w:hAnsi="Times New Roman"/>
      <w:i/>
      <w:lang w:val="en-AU"/>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25"/>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28"/>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26"/>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val="en-US" w:eastAsia="zh-CN"/>
    </w:rPr>
  </w:style>
  <w:style w:type="paragraph" w:styleId="FootnoteText">
    <w:name w:val="footnote text"/>
    <w:basedOn w:val="Normal"/>
    <w:link w:val="FootnoteTextChar"/>
    <w:uiPriority w:val="99"/>
    <w:semiHidden/>
    <w:unhideWhenUsed/>
    <w:rsid w:val="00F27AEB"/>
    <w:rPr>
      <w:lang w:eastAsia="x-none"/>
    </w:rPr>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eastAsia="x-none"/>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paragraph" w:customStyle="1" w:styleId="Default">
    <w:name w:val="Default"/>
    <w:link w:val="DefaultChar"/>
    <w:rsid w:val="00CE6739"/>
    <w:pPr>
      <w:autoSpaceDE w:val="0"/>
      <w:autoSpaceDN w:val="0"/>
      <w:adjustRightInd w:val="0"/>
    </w:pPr>
    <w:rPr>
      <w:rFonts w:ascii="Times New Roman" w:hAnsi="Times New Roman"/>
      <w:color w:val="000000"/>
      <w:sz w:val="24"/>
      <w:szCs w:val="24"/>
      <w:lang w:val="id-ID" w:eastAsia="id-ID"/>
    </w:rPr>
  </w:style>
  <w:style w:type="character" w:customStyle="1" w:styleId="ListParagraphChar">
    <w:name w:val="List Paragraph Char"/>
    <w:aliases w:val="Tabel Char"/>
    <w:link w:val="ListParagraph"/>
    <w:uiPriority w:val="34"/>
    <w:rsid w:val="00A91156"/>
    <w:rPr>
      <w:rFonts w:ascii="Times New Roman" w:hAnsi="Times New Roman"/>
      <w:lang w:val="en-AU"/>
    </w:rPr>
  </w:style>
  <w:style w:type="paragraph" w:styleId="Caption">
    <w:name w:val="caption"/>
    <w:basedOn w:val="Normal"/>
    <w:next w:val="Normal"/>
    <w:autoRedefine/>
    <w:uiPriority w:val="35"/>
    <w:unhideWhenUsed/>
    <w:qFormat/>
    <w:rsid w:val="00494F4E"/>
    <w:pPr>
      <w:spacing w:after="200"/>
      <w:ind w:firstLine="0"/>
      <w:jc w:val="center"/>
    </w:pPr>
    <w:rPr>
      <w:rFonts w:eastAsia="Calibri"/>
      <w:bCs/>
      <w:noProof/>
      <w:szCs w:val="18"/>
      <w:lang w:val="en-US" w:eastAsia="id-ID"/>
    </w:rPr>
  </w:style>
  <w:style w:type="paragraph" w:styleId="CommentText">
    <w:name w:val="annotation text"/>
    <w:basedOn w:val="Normal"/>
    <w:link w:val="CommentTextChar"/>
    <w:uiPriority w:val="99"/>
    <w:unhideWhenUsed/>
    <w:rsid w:val="004A717C"/>
    <w:pPr>
      <w:spacing w:after="160"/>
      <w:ind w:firstLine="0"/>
      <w:jc w:val="left"/>
    </w:pPr>
    <w:rPr>
      <w:rFonts w:ascii="Calibri" w:eastAsia="Calibri" w:hAnsi="Calibri"/>
      <w:lang w:val="x-none" w:eastAsia="x-none"/>
    </w:rPr>
  </w:style>
  <w:style w:type="character" w:customStyle="1" w:styleId="CommentTextChar">
    <w:name w:val="Comment Text Char"/>
    <w:link w:val="CommentText"/>
    <w:uiPriority w:val="99"/>
    <w:rsid w:val="004A717C"/>
    <w:rPr>
      <w:rFonts w:ascii="Calibri" w:eastAsia="Calibri" w:hAnsi="Calibri" w:cs="Times New Roman"/>
    </w:rPr>
  </w:style>
  <w:style w:type="paragraph" w:customStyle="1" w:styleId="EndNoteBibliographyTitle">
    <w:name w:val="EndNote Bibliography Title"/>
    <w:basedOn w:val="Normal"/>
    <w:link w:val="EndNoteBibliographyTitleChar"/>
    <w:rsid w:val="00C8758E"/>
    <w:pPr>
      <w:jc w:val="center"/>
    </w:pPr>
    <w:rPr>
      <w:noProof/>
      <w:lang w:val="x-none" w:eastAsia="x-none"/>
    </w:rPr>
  </w:style>
  <w:style w:type="character" w:customStyle="1" w:styleId="DefaultChar">
    <w:name w:val="Default Char"/>
    <w:link w:val="Default"/>
    <w:rsid w:val="00C8758E"/>
    <w:rPr>
      <w:rFonts w:ascii="Times New Roman" w:hAnsi="Times New Roman"/>
      <w:color w:val="000000"/>
      <w:sz w:val="24"/>
      <w:szCs w:val="24"/>
      <w:lang w:val="id-ID" w:bidi="ar-SA"/>
    </w:rPr>
  </w:style>
  <w:style w:type="character" w:customStyle="1" w:styleId="EndNoteBibliographyTitleChar">
    <w:name w:val="EndNote Bibliography Title Char"/>
    <w:link w:val="EndNoteBibliographyTitle"/>
    <w:rsid w:val="00C8758E"/>
    <w:rPr>
      <w:rFonts w:ascii="Times New Roman" w:eastAsia="Times New Roman" w:hAnsi="Times New Roman"/>
      <w:noProof/>
      <w:lang w:val="x-none" w:eastAsia="x-none"/>
    </w:rPr>
  </w:style>
  <w:style w:type="paragraph" w:customStyle="1" w:styleId="EndNoteBibliography">
    <w:name w:val="EndNote Bibliography"/>
    <w:basedOn w:val="Normal"/>
    <w:link w:val="EndNoteBibliographyChar"/>
    <w:rsid w:val="00C8758E"/>
    <w:rPr>
      <w:noProof/>
      <w:lang w:val="x-none" w:eastAsia="x-none"/>
    </w:rPr>
  </w:style>
  <w:style w:type="character" w:customStyle="1" w:styleId="EndNoteBibliographyChar">
    <w:name w:val="EndNote Bibliography Char"/>
    <w:link w:val="EndNoteBibliography"/>
    <w:rsid w:val="00C8758E"/>
    <w:rPr>
      <w:rFonts w:ascii="Times New Roman" w:eastAsia="Times New Roman" w:hAnsi="Times New Roman"/>
      <w:noProof/>
      <w:lang w:val="x-none" w:eastAsia="x-none"/>
    </w:rPr>
  </w:style>
  <w:style w:type="character" w:customStyle="1" w:styleId="UnresolvedMention1">
    <w:name w:val="Unresolved Mention1"/>
    <w:basedOn w:val="DefaultParagraphFont"/>
    <w:uiPriority w:val="99"/>
    <w:semiHidden/>
    <w:unhideWhenUsed/>
    <w:rsid w:val="00A612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rxiv.org/pdf/1706.05933"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E:\PUBLIKASI%202017\Jurnal%20ET\Paper%20Monolitik.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ajul\Documents\MATLAB\JET\buat%20J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ajul\Documents\MATLAB\JET\buat%20J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tot!$B$1</c:f>
              <c:strCache>
                <c:ptCount val="1"/>
                <c:pt idx="0">
                  <c:v>20%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tot!$A$2:$A$28</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21</c:v>
                </c:pt>
                <c:pt idx="12">
                  <c:v>31</c:v>
                </c:pt>
                <c:pt idx="13">
                  <c:v>41</c:v>
                </c:pt>
                <c:pt idx="14">
                  <c:v>61</c:v>
                </c:pt>
                <c:pt idx="15">
                  <c:v>81</c:v>
                </c:pt>
                <c:pt idx="16">
                  <c:v>101</c:v>
                </c:pt>
                <c:pt idx="17">
                  <c:v>131</c:v>
                </c:pt>
                <c:pt idx="18">
                  <c:v>161</c:v>
                </c:pt>
                <c:pt idx="19">
                  <c:v>171</c:v>
                </c:pt>
              </c:numCache>
            </c:numRef>
          </c:cat>
          <c:val>
            <c:numRef>
              <c:f>tot!$B$2:$B$28</c:f>
              <c:numCache>
                <c:formatCode>#,##0.00</c:formatCode>
                <c:ptCount val="20"/>
                <c:pt idx="0">
                  <c:v>23.200921128382301</c:v>
                </c:pt>
                <c:pt idx="1">
                  <c:v>24.371521780848202</c:v>
                </c:pt>
                <c:pt idx="2">
                  <c:v>27.8641335636154</c:v>
                </c:pt>
                <c:pt idx="3">
                  <c:v>31.721358664363802</c:v>
                </c:pt>
                <c:pt idx="4">
                  <c:v>35.348301669545201</c:v>
                </c:pt>
                <c:pt idx="5">
                  <c:v>37.248128957973499</c:v>
                </c:pt>
                <c:pt idx="6">
                  <c:v>38.649011706006497</c:v>
                </c:pt>
                <c:pt idx="7">
                  <c:v>38.610631356745301</c:v>
                </c:pt>
                <c:pt idx="8">
                  <c:v>38.975244674726497</c:v>
                </c:pt>
                <c:pt idx="9">
                  <c:v>39.282287468816001</c:v>
                </c:pt>
                <c:pt idx="10">
                  <c:v>39.454999040491302</c:v>
                </c:pt>
                <c:pt idx="11">
                  <c:v>34.945308002302802</c:v>
                </c:pt>
                <c:pt idx="12">
                  <c:v>33.448474381116903</c:v>
                </c:pt>
                <c:pt idx="13">
                  <c:v>33.525235079639202</c:v>
                </c:pt>
                <c:pt idx="14">
                  <c:v>34.465553636538097</c:v>
                </c:pt>
                <c:pt idx="15">
                  <c:v>34.465553636538097</c:v>
                </c:pt>
                <c:pt idx="16">
                  <c:v>34.465553636538097</c:v>
                </c:pt>
                <c:pt idx="17">
                  <c:v>34.465553636538097</c:v>
                </c:pt>
                <c:pt idx="18">
                  <c:v>34.465553636538097</c:v>
                </c:pt>
                <c:pt idx="19">
                  <c:v>34.465553636538097</c:v>
                </c:pt>
              </c:numCache>
            </c:numRef>
          </c:val>
          <c:smooth val="0"/>
          <c:extLst xmlns:c16r2="http://schemas.microsoft.com/office/drawing/2015/06/chart">
            <c:ext xmlns:c16="http://schemas.microsoft.com/office/drawing/2014/chart" uri="{C3380CC4-5D6E-409C-BE32-E72D297353CC}">
              <c16:uniqueId val="{00000000-4E77-3447-9056-43818B0A102F}"/>
            </c:ext>
          </c:extLst>
        </c:ser>
        <c:ser>
          <c:idx val="1"/>
          <c:order val="1"/>
          <c:tx>
            <c:strRef>
              <c:f>tot!$C$1</c:f>
              <c:strCache>
                <c:ptCount val="1"/>
                <c:pt idx="0">
                  <c:v>40%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tot!$A$2:$A$28</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21</c:v>
                </c:pt>
                <c:pt idx="12">
                  <c:v>31</c:v>
                </c:pt>
                <c:pt idx="13">
                  <c:v>41</c:v>
                </c:pt>
                <c:pt idx="14">
                  <c:v>61</c:v>
                </c:pt>
                <c:pt idx="15">
                  <c:v>81</c:v>
                </c:pt>
                <c:pt idx="16">
                  <c:v>101</c:v>
                </c:pt>
                <c:pt idx="17">
                  <c:v>131</c:v>
                </c:pt>
                <c:pt idx="18">
                  <c:v>161</c:v>
                </c:pt>
                <c:pt idx="19">
                  <c:v>171</c:v>
                </c:pt>
              </c:numCache>
            </c:numRef>
          </c:cat>
          <c:val>
            <c:numRef>
              <c:f>tot!$C$2:$C$28</c:f>
              <c:numCache>
                <c:formatCode>#,##0.00</c:formatCode>
                <c:ptCount val="20"/>
                <c:pt idx="0">
                  <c:v>26.635962387257699</c:v>
                </c:pt>
                <c:pt idx="1">
                  <c:v>29.591249280368501</c:v>
                </c:pt>
                <c:pt idx="2">
                  <c:v>34.427173287276901</c:v>
                </c:pt>
                <c:pt idx="3">
                  <c:v>40.395317597390097</c:v>
                </c:pt>
                <c:pt idx="4">
                  <c:v>46.440222606025699</c:v>
                </c:pt>
                <c:pt idx="5">
                  <c:v>49.779312991748199</c:v>
                </c:pt>
                <c:pt idx="6">
                  <c:v>52.062943772788302</c:v>
                </c:pt>
                <c:pt idx="7">
                  <c:v>53.483016695451902</c:v>
                </c:pt>
                <c:pt idx="8">
                  <c:v>54.461715601611999</c:v>
                </c:pt>
                <c:pt idx="9">
                  <c:v>54.768758395701397</c:v>
                </c:pt>
                <c:pt idx="10">
                  <c:v>55.689886777969697</c:v>
                </c:pt>
                <c:pt idx="11">
                  <c:v>53.540587219343699</c:v>
                </c:pt>
                <c:pt idx="12">
                  <c:v>50.834772596430597</c:v>
                </c:pt>
                <c:pt idx="13">
                  <c:v>50.4509691038188</c:v>
                </c:pt>
                <c:pt idx="14">
                  <c:v>50.892343120322401</c:v>
                </c:pt>
                <c:pt idx="15">
                  <c:v>50.892343120322401</c:v>
                </c:pt>
                <c:pt idx="16">
                  <c:v>50.892343120322401</c:v>
                </c:pt>
                <c:pt idx="17">
                  <c:v>50.892343120322401</c:v>
                </c:pt>
                <c:pt idx="18">
                  <c:v>50.892343120322401</c:v>
                </c:pt>
                <c:pt idx="19">
                  <c:v>50.892343120322401</c:v>
                </c:pt>
              </c:numCache>
            </c:numRef>
          </c:val>
          <c:smooth val="0"/>
          <c:extLst xmlns:c16r2="http://schemas.microsoft.com/office/drawing/2015/06/chart">
            <c:ext xmlns:c16="http://schemas.microsoft.com/office/drawing/2014/chart" uri="{C3380CC4-5D6E-409C-BE32-E72D297353CC}">
              <c16:uniqueId val="{00000001-4E77-3447-9056-43818B0A102F}"/>
            </c:ext>
          </c:extLst>
        </c:ser>
        <c:ser>
          <c:idx val="2"/>
          <c:order val="2"/>
          <c:tx>
            <c:strRef>
              <c:f>tot!$D$1</c:f>
              <c:strCache>
                <c:ptCount val="1"/>
                <c:pt idx="0">
                  <c:v>60%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tot!$A$2:$A$28</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21</c:v>
                </c:pt>
                <c:pt idx="12">
                  <c:v>31</c:v>
                </c:pt>
                <c:pt idx="13">
                  <c:v>41</c:v>
                </c:pt>
                <c:pt idx="14">
                  <c:v>61</c:v>
                </c:pt>
                <c:pt idx="15">
                  <c:v>81</c:v>
                </c:pt>
                <c:pt idx="16">
                  <c:v>101</c:v>
                </c:pt>
                <c:pt idx="17">
                  <c:v>131</c:v>
                </c:pt>
                <c:pt idx="18">
                  <c:v>161</c:v>
                </c:pt>
                <c:pt idx="19">
                  <c:v>171</c:v>
                </c:pt>
              </c:numCache>
            </c:numRef>
          </c:cat>
          <c:val>
            <c:numRef>
              <c:f>tot!$D$2:$D$28</c:f>
              <c:numCache>
                <c:formatCode>#,##0.00</c:formatCode>
                <c:ptCount val="20"/>
                <c:pt idx="0">
                  <c:v>28.593360199577798</c:v>
                </c:pt>
                <c:pt idx="1">
                  <c:v>31.529456918057999</c:v>
                </c:pt>
                <c:pt idx="2">
                  <c:v>37.785453847630002</c:v>
                </c:pt>
                <c:pt idx="3">
                  <c:v>45.768566493955099</c:v>
                </c:pt>
                <c:pt idx="4">
                  <c:v>53.828439838802502</c:v>
                </c:pt>
                <c:pt idx="5">
                  <c:v>59.854154672807503</c:v>
                </c:pt>
                <c:pt idx="6">
                  <c:v>63.922471694492401</c:v>
                </c:pt>
                <c:pt idx="7">
                  <c:v>66.705047015927903</c:v>
                </c:pt>
                <c:pt idx="8">
                  <c:v>69.602763385146801</c:v>
                </c:pt>
                <c:pt idx="9">
                  <c:v>69.602763385146801</c:v>
                </c:pt>
                <c:pt idx="10">
                  <c:v>69.7562847821915</c:v>
                </c:pt>
                <c:pt idx="11">
                  <c:v>69.218959892534997</c:v>
                </c:pt>
                <c:pt idx="12">
                  <c:v>67.261562080214901</c:v>
                </c:pt>
                <c:pt idx="13">
                  <c:v>67.223181730953797</c:v>
                </c:pt>
                <c:pt idx="14">
                  <c:v>67.357512953367902</c:v>
                </c:pt>
                <c:pt idx="15">
                  <c:v>67.357512953367902</c:v>
                </c:pt>
                <c:pt idx="16">
                  <c:v>67.357512953367902</c:v>
                </c:pt>
                <c:pt idx="17">
                  <c:v>67.357512953367902</c:v>
                </c:pt>
                <c:pt idx="18">
                  <c:v>67.357512953367902</c:v>
                </c:pt>
                <c:pt idx="19">
                  <c:v>67.357512953367902</c:v>
                </c:pt>
              </c:numCache>
            </c:numRef>
          </c:val>
          <c:smooth val="0"/>
          <c:extLst xmlns:c16r2="http://schemas.microsoft.com/office/drawing/2015/06/chart">
            <c:ext xmlns:c16="http://schemas.microsoft.com/office/drawing/2014/chart" uri="{C3380CC4-5D6E-409C-BE32-E72D297353CC}">
              <c16:uniqueId val="{00000002-4E77-3447-9056-43818B0A102F}"/>
            </c:ext>
          </c:extLst>
        </c:ser>
        <c:ser>
          <c:idx val="3"/>
          <c:order val="3"/>
          <c:tx>
            <c:strRef>
              <c:f>tot!$E$1</c:f>
              <c:strCache>
                <c:ptCount val="1"/>
                <c:pt idx="0">
                  <c:v>80%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tot!$A$2:$A$28</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21</c:v>
                </c:pt>
                <c:pt idx="12">
                  <c:v>31</c:v>
                </c:pt>
                <c:pt idx="13">
                  <c:v>41</c:v>
                </c:pt>
                <c:pt idx="14">
                  <c:v>61</c:v>
                </c:pt>
                <c:pt idx="15">
                  <c:v>81</c:v>
                </c:pt>
                <c:pt idx="16">
                  <c:v>101</c:v>
                </c:pt>
                <c:pt idx="17">
                  <c:v>131</c:v>
                </c:pt>
                <c:pt idx="18">
                  <c:v>161</c:v>
                </c:pt>
                <c:pt idx="19">
                  <c:v>171</c:v>
                </c:pt>
              </c:numCache>
            </c:numRef>
          </c:cat>
          <c:val>
            <c:numRef>
              <c:f>tot!$E$2:$E$28</c:f>
              <c:numCache>
                <c:formatCode>#,##0.00</c:formatCode>
                <c:ptCount val="20"/>
                <c:pt idx="0">
                  <c:v>32.508155824218001</c:v>
                </c:pt>
                <c:pt idx="1">
                  <c:v>35.329111494914599</c:v>
                </c:pt>
                <c:pt idx="2">
                  <c:v>41.949721742467901</c:v>
                </c:pt>
                <c:pt idx="3">
                  <c:v>53.521397044713098</c:v>
                </c:pt>
                <c:pt idx="4">
                  <c:v>64.383035885626597</c:v>
                </c:pt>
                <c:pt idx="5">
                  <c:v>73.402417962003497</c:v>
                </c:pt>
                <c:pt idx="6">
                  <c:v>78.929188255613099</c:v>
                </c:pt>
                <c:pt idx="7">
                  <c:v>83.419689119170997</c:v>
                </c:pt>
                <c:pt idx="8">
                  <c:v>85.492227979274602</c:v>
                </c:pt>
                <c:pt idx="9">
                  <c:v>86.989061600460602</c:v>
                </c:pt>
                <c:pt idx="10">
                  <c:v>87.948570331989998</c:v>
                </c:pt>
                <c:pt idx="11">
                  <c:v>85.473037804643994</c:v>
                </c:pt>
                <c:pt idx="12">
                  <c:v>83.937823834196905</c:v>
                </c:pt>
                <c:pt idx="13">
                  <c:v>84.052964881980401</c:v>
                </c:pt>
                <c:pt idx="14">
                  <c:v>83.784302437152206</c:v>
                </c:pt>
                <c:pt idx="15">
                  <c:v>83.784302437152206</c:v>
                </c:pt>
                <c:pt idx="16">
                  <c:v>83.784302437152206</c:v>
                </c:pt>
                <c:pt idx="17">
                  <c:v>83.784302437152206</c:v>
                </c:pt>
                <c:pt idx="18">
                  <c:v>83.784302437152206</c:v>
                </c:pt>
                <c:pt idx="19">
                  <c:v>83.784302437152206</c:v>
                </c:pt>
              </c:numCache>
            </c:numRef>
          </c:val>
          <c:smooth val="0"/>
          <c:extLst xmlns:c16r2="http://schemas.microsoft.com/office/drawing/2015/06/chart">
            <c:ext xmlns:c16="http://schemas.microsoft.com/office/drawing/2014/chart" uri="{C3380CC4-5D6E-409C-BE32-E72D297353CC}">
              <c16:uniqueId val="{00000003-4E77-3447-9056-43818B0A102F}"/>
            </c:ext>
          </c:extLst>
        </c:ser>
        <c:dLbls>
          <c:showLegendKey val="0"/>
          <c:showVal val="0"/>
          <c:showCatName val="0"/>
          <c:showSerName val="0"/>
          <c:showPercent val="0"/>
          <c:showBubbleSize val="0"/>
        </c:dLbls>
        <c:marker val="1"/>
        <c:smooth val="0"/>
        <c:axId val="97930848"/>
        <c:axId val="97932024"/>
      </c:lineChart>
      <c:catAx>
        <c:axId val="97930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Feature</a:t>
                </a:r>
                <a:endParaRPr lang="en-GB"/>
              </a:p>
            </c:rich>
          </c:tx>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32024"/>
        <c:crosses val="autoZero"/>
        <c:auto val="1"/>
        <c:lblAlgn val="ctr"/>
        <c:lblOffset val="100"/>
        <c:noMultiLvlLbl val="0"/>
      </c:catAx>
      <c:valAx>
        <c:axId val="97932024"/>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Accuracy</a:t>
                </a:r>
                <a:r>
                  <a:rPr lang="en-GB" baseline="0"/>
                  <a:t> (%)</a:t>
                </a:r>
                <a:endParaRPr lang="en-GB"/>
              </a:p>
            </c:rich>
          </c:tx>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308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ILFS</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tot!$A$2:$A$28</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21</c:v>
                </c:pt>
                <c:pt idx="12">
                  <c:v>31</c:v>
                </c:pt>
                <c:pt idx="13">
                  <c:v>51</c:v>
                </c:pt>
                <c:pt idx="14">
                  <c:v>71</c:v>
                </c:pt>
                <c:pt idx="15">
                  <c:v>91</c:v>
                </c:pt>
                <c:pt idx="16">
                  <c:v>101</c:v>
                </c:pt>
                <c:pt idx="17">
                  <c:v>111</c:v>
                </c:pt>
                <c:pt idx="18">
                  <c:v>151</c:v>
                </c:pt>
                <c:pt idx="19">
                  <c:v>161</c:v>
                </c:pt>
                <c:pt idx="20">
                  <c:v>171</c:v>
                </c:pt>
              </c:numCache>
            </c:numRef>
          </c:cat>
          <c:val>
            <c:numRef>
              <c:f>tot!$I$2:$I$28</c:f>
              <c:numCache>
                <c:formatCode>#,##0.00</c:formatCode>
                <c:ptCount val="21"/>
                <c:pt idx="0">
                  <c:v>41.872961043945502</c:v>
                </c:pt>
                <c:pt idx="1">
                  <c:v>51.813471502590701</c:v>
                </c:pt>
                <c:pt idx="2">
                  <c:v>55.632316254077899</c:v>
                </c:pt>
                <c:pt idx="3">
                  <c:v>66.206102475532504</c:v>
                </c:pt>
                <c:pt idx="4">
                  <c:v>75.014392630972907</c:v>
                </c:pt>
                <c:pt idx="5">
                  <c:v>79.485703319900196</c:v>
                </c:pt>
                <c:pt idx="6">
                  <c:v>91.210900019190206</c:v>
                </c:pt>
                <c:pt idx="7">
                  <c:v>92.170408750719602</c:v>
                </c:pt>
                <c:pt idx="8">
                  <c:v>92.208789099980805</c:v>
                </c:pt>
                <c:pt idx="9">
                  <c:v>90.865476875839605</c:v>
                </c:pt>
                <c:pt idx="10">
                  <c:v>89.042410285933599</c:v>
                </c:pt>
                <c:pt idx="11">
                  <c:v>83.784302437152206</c:v>
                </c:pt>
                <c:pt idx="12">
                  <c:v>83.784302437152206</c:v>
                </c:pt>
                <c:pt idx="13">
                  <c:v>83.784302437152206</c:v>
                </c:pt>
                <c:pt idx="14">
                  <c:v>83.784302437152206</c:v>
                </c:pt>
                <c:pt idx="15">
                  <c:v>83.784302437152206</c:v>
                </c:pt>
                <c:pt idx="16">
                  <c:v>83.784302437152206</c:v>
                </c:pt>
                <c:pt idx="17">
                  <c:v>83.784302437152206</c:v>
                </c:pt>
                <c:pt idx="18">
                  <c:v>83.784302437152206</c:v>
                </c:pt>
                <c:pt idx="19">
                  <c:v>83.784302437152206</c:v>
                </c:pt>
                <c:pt idx="20">
                  <c:v>83.784302437152206</c:v>
                </c:pt>
              </c:numCache>
            </c:numRef>
          </c:val>
          <c:smooth val="0"/>
          <c:extLst xmlns:c16r2="http://schemas.microsoft.com/office/drawing/2015/06/chart">
            <c:ext xmlns:c16="http://schemas.microsoft.com/office/drawing/2014/chart" uri="{C3380CC4-5D6E-409C-BE32-E72D297353CC}">
              <c16:uniqueId val="{00000000-49C0-424F-B76D-BDAAE022A101}"/>
            </c:ext>
          </c:extLst>
        </c:ser>
        <c:ser>
          <c:idx val="1"/>
          <c:order val="1"/>
          <c:tx>
            <c:v>Relief</c:v>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tot!$A$2:$A$28</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21</c:v>
                </c:pt>
                <c:pt idx="12">
                  <c:v>31</c:v>
                </c:pt>
                <c:pt idx="13">
                  <c:v>51</c:v>
                </c:pt>
                <c:pt idx="14">
                  <c:v>71</c:v>
                </c:pt>
                <c:pt idx="15">
                  <c:v>91</c:v>
                </c:pt>
                <c:pt idx="16">
                  <c:v>101</c:v>
                </c:pt>
                <c:pt idx="17">
                  <c:v>111</c:v>
                </c:pt>
                <c:pt idx="18">
                  <c:v>151</c:v>
                </c:pt>
                <c:pt idx="19">
                  <c:v>161</c:v>
                </c:pt>
                <c:pt idx="20">
                  <c:v>171</c:v>
                </c:pt>
              </c:numCache>
            </c:numRef>
          </c:cat>
          <c:val>
            <c:numRef>
              <c:f>tot!$J$2:$J$28</c:f>
              <c:numCache>
                <c:formatCode>#,##0.00</c:formatCode>
                <c:ptCount val="21"/>
                <c:pt idx="0">
                  <c:v>32.508155824218001</c:v>
                </c:pt>
                <c:pt idx="1">
                  <c:v>35.329111494914599</c:v>
                </c:pt>
                <c:pt idx="2">
                  <c:v>72.366148531951694</c:v>
                </c:pt>
                <c:pt idx="3">
                  <c:v>82.536941086163907</c:v>
                </c:pt>
                <c:pt idx="4">
                  <c:v>87.967760506620607</c:v>
                </c:pt>
                <c:pt idx="5">
                  <c:v>88.102091729034697</c:v>
                </c:pt>
                <c:pt idx="6">
                  <c:v>87.833429284206503</c:v>
                </c:pt>
                <c:pt idx="7">
                  <c:v>87.276914219919405</c:v>
                </c:pt>
                <c:pt idx="8">
                  <c:v>86.950681251199399</c:v>
                </c:pt>
                <c:pt idx="9">
                  <c:v>86.682018806371204</c:v>
                </c:pt>
                <c:pt idx="10">
                  <c:v>86.394166186912301</c:v>
                </c:pt>
                <c:pt idx="11">
                  <c:v>84.475148723853394</c:v>
                </c:pt>
                <c:pt idx="12">
                  <c:v>83.9570140088275</c:v>
                </c:pt>
                <c:pt idx="13">
                  <c:v>83.784302437152206</c:v>
                </c:pt>
                <c:pt idx="14">
                  <c:v>83.784302437152206</c:v>
                </c:pt>
                <c:pt idx="15">
                  <c:v>83.784302437152206</c:v>
                </c:pt>
                <c:pt idx="16">
                  <c:v>83.784302437152206</c:v>
                </c:pt>
                <c:pt idx="17">
                  <c:v>83.784302437152206</c:v>
                </c:pt>
                <c:pt idx="18">
                  <c:v>83.784302437152206</c:v>
                </c:pt>
                <c:pt idx="19">
                  <c:v>83.784302437152206</c:v>
                </c:pt>
                <c:pt idx="20">
                  <c:v>83.784302437152206</c:v>
                </c:pt>
              </c:numCache>
            </c:numRef>
          </c:val>
          <c:smooth val="0"/>
          <c:extLst xmlns:c16r2="http://schemas.microsoft.com/office/drawing/2015/06/chart">
            <c:ext xmlns:c16="http://schemas.microsoft.com/office/drawing/2014/chart" uri="{C3380CC4-5D6E-409C-BE32-E72D297353CC}">
              <c16:uniqueId val="{00000001-49C0-424F-B76D-BDAAE022A101}"/>
            </c:ext>
          </c:extLst>
        </c:ser>
        <c:dLbls>
          <c:showLegendKey val="0"/>
          <c:showVal val="0"/>
          <c:showCatName val="0"/>
          <c:showSerName val="0"/>
          <c:showPercent val="0"/>
          <c:showBubbleSize val="0"/>
        </c:dLbls>
        <c:marker val="1"/>
        <c:smooth val="0"/>
        <c:axId val="97928496"/>
        <c:axId val="97931240"/>
      </c:lineChart>
      <c:catAx>
        <c:axId val="97928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feature</a:t>
                </a:r>
              </a:p>
            </c:rich>
          </c:tx>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31240"/>
        <c:crosses val="autoZero"/>
        <c:auto val="1"/>
        <c:lblAlgn val="ctr"/>
        <c:lblOffset val="100"/>
        <c:noMultiLvlLbl val="0"/>
      </c:catAx>
      <c:valAx>
        <c:axId val="97931240"/>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Accuracy</a:t>
                </a:r>
                <a:r>
                  <a:rPr lang="en-US" baseline="0"/>
                  <a:t> (%)</a:t>
                </a:r>
                <a:endParaRPr lang="en-US"/>
              </a:p>
            </c:rich>
          </c:tx>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28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EF6A8-3DC9-45C6-BDD3-91E084BD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Monolitik</Template>
  <TotalTime>107</TotalTime>
  <Pages>6</Pages>
  <Words>9747</Words>
  <Characters>55561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NATALITA</dc:creator>
  <cp:lastModifiedBy>Windows User</cp:lastModifiedBy>
  <cp:revision>25</cp:revision>
  <dcterms:created xsi:type="dcterms:W3CDTF">2019-08-13T03:11:00Z</dcterms:created>
  <dcterms:modified xsi:type="dcterms:W3CDTF">2019-08-15T02:32:00Z</dcterms:modified>
</cp:coreProperties>
</file>