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31" w:rsidRPr="009E348A" w:rsidRDefault="00155631" w:rsidP="00155631">
      <w:pPr>
        <w:pStyle w:val="Heading1"/>
        <w:spacing w:before="0" w:after="120" w:line="360" w:lineRule="auto"/>
        <w:jc w:val="center"/>
        <w:rPr>
          <w:sz w:val="36"/>
          <w:szCs w:val="36"/>
        </w:rPr>
      </w:pPr>
      <w:r w:rsidRPr="009E348A">
        <w:rPr>
          <w:rFonts w:hint="eastAsia"/>
          <w:sz w:val="36"/>
          <w:szCs w:val="36"/>
        </w:rPr>
        <w:t>Author</w:t>
      </w:r>
      <w:r w:rsidR="007E1A15">
        <w:rPr>
          <w:sz w:val="36"/>
          <w:szCs w:val="36"/>
        </w:rPr>
        <w:t>’</w:t>
      </w:r>
      <w:r w:rsidRPr="009E348A">
        <w:rPr>
          <w:rFonts w:hint="eastAsia"/>
          <w:sz w:val="36"/>
          <w:szCs w:val="36"/>
        </w:rPr>
        <w:t>s Response to the Review Comments</w:t>
      </w: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i/>
          <w:sz w:val="24"/>
        </w:rPr>
      </w:pP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</w:rPr>
      </w:pPr>
      <w:r w:rsidRPr="00155631">
        <w:rPr>
          <w:b/>
          <w:i/>
          <w:sz w:val="24"/>
        </w:rPr>
        <w:t>Journal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  <w:t>Jurnal Elektronika dan Telekomunikasi</w:t>
      </w:r>
      <w:r w:rsidRPr="00155631">
        <w:rPr>
          <w:b/>
          <w:sz w:val="24"/>
        </w:rPr>
        <w:tab/>
      </w:r>
    </w:p>
    <w:p w:rsidR="003C2C10" w:rsidRDefault="00155631" w:rsidP="003C2C10">
      <w:pPr>
        <w:jc w:val="left"/>
        <w:rPr>
          <w:b/>
          <w:sz w:val="36"/>
          <w:szCs w:val="36"/>
        </w:rPr>
      </w:pPr>
      <w:r w:rsidRPr="00155631">
        <w:rPr>
          <w:rFonts w:hint="eastAsia"/>
          <w:b/>
          <w:i/>
          <w:sz w:val="24"/>
        </w:rPr>
        <w:t>Title of Paper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="003C2C10">
        <w:rPr>
          <w:b/>
          <w:sz w:val="24"/>
        </w:rPr>
        <w:t xml:space="preserve">  </w:t>
      </w:r>
      <w:bookmarkStart w:id="0" w:name="_GoBack"/>
      <w:bookmarkEnd w:id="0"/>
      <w:r w:rsidR="003C2C10" w:rsidRPr="003C2C10">
        <w:rPr>
          <w:b/>
          <w:sz w:val="24"/>
        </w:rPr>
        <w:t>Infinite Latent Feature Selection Technique for  Hyperspectral Image Classification</w:t>
      </w:r>
    </w:p>
    <w:p w:rsidR="00155631" w:rsidRPr="00F362A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</w:rPr>
      </w:pPr>
    </w:p>
    <w:p w:rsidR="00C41A81" w:rsidRPr="00F362A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</w:rPr>
      </w:pPr>
      <w:r w:rsidRPr="00155631">
        <w:rPr>
          <w:rFonts w:hint="eastAsia"/>
          <w:b/>
          <w:i/>
          <w:sz w:val="24"/>
        </w:rPr>
        <w:t>Authors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 xml:space="preserve"> </w:t>
      </w:r>
      <w:r w:rsidRPr="00155631">
        <w:rPr>
          <w:b/>
          <w:sz w:val="24"/>
        </w:rPr>
        <w:tab/>
      </w:r>
      <w:r w:rsidR="004732FE">
        <w:rPr>
          <w:b/>
          <w:sz w:val="24"/>
        </w:rPr>
        <w:t>Tajul Miftahushudur</w:t>
      </w:r>
    </w:p>
    <w:p w:rsidR="00155631" w:rsidRDefault="00155631" w:rsidP="00155631">
      <w:pPr>
        <w:spacing w:line="360" w:lineRule="auto"/>
        <w:ind w:left="284" w:hanging="284"/>
        <w:rPr>
          <w:sz w:val="24"/>
        </w:rPr>
      </w:pPr>
    </w:p>
    <w:p w:rsidR="00155631" w:rsidRDefault="00155631" w:rsidP="001556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We </w:t>
      </w:r>
      <w:r w:rsidRPr="007B555D">
        <w:rPr>
          <w:sz w:val="24"/>
        </w:rPr>
        <w:t xml:space="preserve">appreciate the </w:t>
      </w:r>
      <w:r>
        <w:rPr>
          <w:rFonts w:hint="eastAsia"/>
          <w:sz w:val="24"/>
        </w:rPr>
        <w:t xml:space="preserve">time and efforts </w:t>
      </w:r>
      <w:r>
        <w:rPr>
          <w:sz w:val="24"/>
        </w:rPr>
        <w:t>by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the </w:t>
      </w:r>
      <w:r>
        <w:rPr>
          <w:rFonts w:hint="eastAsia"/>
          <w:sz w:val="24"/>
        </w:rPr>
        <w:t xml:space="preserve">editor </w:t>
      </w:r>
      <w:r>
        <w:rPr>
          <w:sz w:val="24"/>
        </w:rPr>
        <w:t xml:space="preserve">and referees </w:t>
      </w:r>
      <w:r>
        <w:rPr>
          <w:rFonts w:hint="eastAsia"/>
          <w:sz w:val="24"/>
        </w:rPr>
        <w:t xml:space="preserve">in </w:t>
      </w:r>
      <w:r>
        <w:rPr>
          <w:sz w:val="24"/>
        </w:rPr>
        <w:t>reviewing</w:t>
      </w:r>
      <w:r>
        <w:rPr>
          <w:rFonts w:hint="eastAsia"/>
          <w:sz w:val="24"/>
        </w:rPr>
        <w:t xml:space="preserve"> </w:t>
      </w:r>
      <w:r>
        <w:rPr>
          <w:sz w:val="24"/>
        </w:rPr>
        <w:t>this manuscript</w:t>
      </w:r>
      <w:r>
        <w:rPr>
          <w:rFonts w:hint="eastAsia"/>
          <w:sz w:val="24"/>
        </w:rPr>
        <w:t xml:space="preserve">. We have </w:t>
      </w:r>
      <w:r>
        <w:rPr>
          <w:sz w:val="24"/>
        </w:rPr>
        <w:t>addressed all issues indicated in the review report, and</w:t>
      </w:r>
      <w:r>
        <w:rPr>
          <w:rFonts w:hint="eastAsia"/>
          <w:sz w:val="24"/>
        </w:rPr>
        <w:t xml:space="preserve"> believe</w:t>
      </w:r>
      <w:r>
        <w:rPr>
          <w:sz w:val="24"/>
        </w:rPr>
        <w:t>d</w:t>
      </w:r>
      <w:r>
        <w:rPr>
          <w:rFonts w:hint="eastAsia"/>
          <w:sz w:val="24"/>
        </w:rPr>
        <w:t xml:space="preserve"> that </w:t>
      </w:r>
      <w:r>
        <w:rPr>
          <w:sz w:val="24"/>
        </w:rPr>
        <w:t>the revised version</w:t>
      </w:r>
      <w:r>
        <w:rPr>
          <w:rFonts w:hint="eastAsia"/>
          <w:sz w:val="24"/>
        </w:rPr>
        <w:t xml:space="preserve"> can meet the </w:t>
      </w:r>
      <w:r>
        <w:rPr>
          <w:sz w:val="24"/>
        </w:rPr>
        <w:t>j</w:t>
      </w:r>
      <w:r>
        <w:rPr>
          <w:rFonts w:hint="eastAsia"/>
          <w:sz w:val="24"/>
        </w:rPr>
        <w:t xml:space="preserve">ournal </w:t>
      </w:r>
      <w:r>
        <w:rPr>
          <w:sz w:val="24"/>
        </w:rPr>
        <w:t xml:space="preserve">publication </w:t>
      </w:r>
      <w:r>
        <w:rPr>
          <w:rFonts w:hint="eastAsia"/>
          <w:sz w:val="24"/>
        </w:rPr>
        <w:t>requirements.</w:t>
      </w:r>
      <w:r>
        <w:rPr>
          <w:sz w:val="24"/>
        </w:rPr>
        <w:t xml:space="preserve"> We have included the line numbers in the revised manuscript to help the reviewers identify our changes.</w:t>
      </w:r>
    </w:p>
    <w:p w:rsidR="00155631" w:rsidRDefault="00155631" w:rsidP="00155631">
      <w:pPr>
        <w:spacing w:line="360" w:lineRule="auto"/>
        <w:rPr>
          <w:sz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158"/>
        <w:gridCol w:w="3180"/>
        <w:gridCol w:w="2238"/>
      </w:tblGrid>
      <w:tr w:rsidR="00155631" w:rsidRPr="001118F0" w:rsidTr="000B48AA">
        <w:trPr>
          <w:tblHeader/>
        </w:trPr>
        <w:tc>
          <w:tcPr>
            <w:tcW w:w="4158" w:type="dxa"/>
          </w:tcPr>
          <w:p w:rsidR="00155631" w:rsidRPr="001118F0" w:rsidRDefault="00155631" w:rsidP="00034DBB">
            <w:pPr>
              <w:tabs>
                <w:tab w:val="left" w:pos="2325"/>
              </w:tabs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Comment</w:t>
            </w:r>
          </w:p>
        </w:tc>
        <w:tc>
          <w:tcPr>
            <w:tcW w:w="3180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Response</w:t>
            </w:r>
          </w:p>
        </w:tc>
        <w:tc>
          <w:tcPr>
            <w:tcW w:w="2238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Location of Response in Revised Manuscript</w:t>
            </w:r>
          </w:p>
        </w:tc>
      </w:tr>
      <w:tr w:rsidR="00155631" w:rsidRPr="001118F0" w:rsidTr="000B48AA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EDITOR</w:t>
            </w:r>
            <w:r>
              <w:rPr>
                <w:b/>
                <w:sz w:val="24"/>
                <w:szCs w:val="24"/>
              </w:rPr>
              <w:t>’</w:t>
            </w:r>
            <w:r w:rsidRPr="001118F0">
              <w:rPr>
                <w:b/>
                <w:sz w:val="24"/>
                <w:szCs w:val="24"/>
              </w:rPr>
              <w:t>S COMMENTS</w:t>
            </w:r>
          </w:p>
        </w:tc>
        <w:tc>
          <w:tcPr>
            <w:tcW w:w="318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</w:tr>
      <w:tr w:rsidR="00155631" w:rsidRPr="001118F0" w:rsidTr="000B48AA">
        <w:tc>
          <w:tcPr>
            <w:tcW w:w="4158" w:type="dxa"/>
          </w:tcPr>
          <w:p w:rsidR="00155631" w:rsidRPr="007A78F0" w:rsidRDefault="007A78F0" w:rsidP="0004519E">
            <w:pPr>
              <w:rPr>
                <w:color w:val="FF0000"/>
                <w:sz w:val="24"/>
                <w:szCs w:val="24"/>
              </w:rPr>
            </w:pPr>
            <w:r w:rsidRPr="007A78F0">
              <w:rPr>
                <w:color w:val="FF0000"/>
                <w:sz w:val="24"/>
                <w:szCs w:val="24"/>
              </w:rPr>
              <w:t xml:space="preserve">Example : </w:t>
            </w:r>
          </w:p>
        </w:tc>
        <w:tc>
          <w:tcPr>
            <w:tcW w:w="3180" w:type="dxa"/>
          </w:tcPr>
          <w:p w:rsidR="00155631" w:rsidRPr="007A78F0" w:rsidRDefault="00155631" w:rsidP="0004519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155631" w:rsidRPr="007A78F0" w:rsidRDefault="00155631" w:rsidP="0004519E">
            <w:pPr>
              <w:rPr>
                <w:color w:val="FF0000"/>
                <w:sz w:val="24"/>
                <w:szCs w:val="24"/>
              </w:rPr>
            </w:pPr>
          </w:p>
        </w:tc>
      </w:tr>
      <w:tr w:rsidR="00155631" w:rsidRPr="001118F0" w:rsidTr="000B48AA">
        <w:tc>
          <w:tcPr>
            <w:tcW w:w="4158" w:type="dxa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B48AA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4732F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 xml:space="preserve">REVIEWER </w:t>
            </w:r>
            <w:r w:rsidR="004732FE">
              <w:rPr>
                <w:b/>
                <w:sz w:val="24"/>
                <w:szCs w:val="24"/>
              </w:rPr>
              <w:t>A</w:t>
            </w:r>
            <w:r w:rsidRPr="001118F0">
              <w:rPr>
                <w:b/>
                <w:sz w:val="24"/>
                <w:szCs w:val="24"/>
              </w:rPr>
              <w:t xml:space="preserve"> COMMENTS</w:t>
            </w:r>
          </w:p>
        </w:tc>
        <w:tc>
          <w:tcPr>
            <w:tcW w:w="318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B48AA">
        <w:tc>
          <w:tcPr>
            <w:tcW w:w="4158" w:type="dxa"/>
          </w:tcPr>
          <w:p w:rsidR="00155631" w:rsidRPr="001118F0" w:rsidRDefault="004732FE" w:rsidP="0004519E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introduction should be revised, 3 references appear on the introduction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which somehow shows a lack of study. Some references are unclear whether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they are from proceedings, journal or books.</w:t>
            </w:r>
          </w:p>
        </w:tc>
        <w:tc>
          <w:tcPr>
            <w:tcW w:w="3180" w:type="dxa"/>
          </w:tcPr>
          <w:p w:rsidR="00155631" w:rsidRPr="00134FF1" w:rsidRDefault="004732FE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add short introduction about hyperspectral imaging system, and add more references</w:t>
            </w:r>
          </w:p>
        </w:tc>
        <w:tc>
          <w:tcPr>
            <w:tcW w:w="2238" w:type="dxa"/>
          </w:tcPr>
          <w:p w:rsidR="007A78F0" w:rsidRDefault="004732FE" w:rsidP="007A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I</w:t>
            </w:r>
          </w:p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B48AA">
        <w:tc>
          <w:tcPr>
            <w:tcW w:w="4158" w:type="dxa"/>
          </w:tcPr>
          <w:p w:rsidR="00155631" w:rsidRPr="001118F0" w:rsidRDefault="004732FE" w:rsidP="0004519E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1. The authors introduce some abbreviations such as SFS, FCS in the second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paragraph of introduction, but leave no explanations about those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abbreviations. 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2. The name of the feature selection technique presented in [2] should be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elaborated, is that GMM?.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3. The reference 3 is about comparison study of three different feature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selection techniques. The difference in works with [3] should be well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explained.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4. The following sentences should be explained more clearly :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The feature selection technique can be divided into 2 types: filter and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wrapper [4]. Information gain (IG) [5], chi-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square [6], and log like ratio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examples of feature selection with the filter types. As for the wrapper type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is forward and backward selection [4], relief [7], and infinite latent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feature selection.  [8]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What makes them are classified as filter or warper should be described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5. The link for dataset source should be provided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6. The units for Fig.5 and 6 should be added, feature number and % accuracy?</w:t>
            </w:r>
          </w:p>
        </w:tc>
        <w:tc>
          <w:tcPr>
            <w:tcW w:w="3180" w:type="dxa"/>
          </w:tcPr>
          <w:p w:rsidR="00155631" w:rsidRDefault="004732FE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done</w:t>
            </w:r>
          </w:p>
          <w:p w:rsidR="004732FE" w:rsidRDefault="004732FE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done</w:t>
            </w:r>
          </w:p>
          <w:p w:rsidR="004732FE" w:rsidRDefault="004732FE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done</w:t>
            </w:r>
          </w:p>
          <w:p w:rsidR="004732FE" w:rsidRDefault="004732FE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repaired</w:t>
            </w:r>
          </w:p>
          <w:p w:rsidR="004732FE" w:rsidRDefault="004732FE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done</w:t>
            </w:r>
          </w:p>
          <w:p w:rsidR="004732FE" w:rsidRPr="001118F0" w:rsidRDefault="004732FE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done</w:t>
            </w:r>
          </w:p>
        </w:tc>
        <w:tc>
          <w:tcPr>
            <w:tcW w:w="2238" w:type="dxa"/>
          </w:tcPr>
          <w:p w:rsidR="00155631" w:rsidRDefault="00744DF0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section 1, par.3</w:t>
            </w:r>
          </w:p>
          <w:p w:rsidR="00744DF0" w:rsidRDefault="000B48AA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section 1, par.3</w:t>
            </w:r>
          </w:p>
          <w:p w:rsidR="000B48AA" w:rsidRDefault="000B48AA" w:rsidP="000B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3.section 1, par 3</w:t>
            </w:r>
          </w:p>
          <w:p w:rsidR="000B48AA" w:rsidRDefault="000B48AA" w:rsidP="000B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section 1, par 3</w:t>
            </w:r>
          </w:p>
          <w:p w:rsidR="000B48AA" w:rsidRDefault="000B48AA" w:rsidP="000B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section 3, part A</w:t>
            </w:r>
          </w:p>
          <w:p w:rsidR="000B48AA" w:rsidRPr="001118F0" w:rsidRDefault="000B48AA" w:rsidP="000B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section 4, fig 6 &amp; 7 </w:t>
            </w:r>
          </w:p>
        </w:tc>
      </w:tr>
      <w:tr w:rsidR="00155631" w:rsidRPr="001118F0" w:rsidTr="000B48AA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4732F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lastRenderedPageBreak/>
              <w:t xml:space="preserve">REVIEWER </w:t>
            </w:r>
            <w:r w:rsidR="004732FE">
              <w:rPr>
                <w:b/>
                <w:sz w:val="24"/>
                <w:szCs w:val="24"/>
              </w:rPr>
              <w:t>B</w:t>
            </w:r>
            <w:r w:rsidRPr="001118F0">
              <w:rPr>
                <w:b/>
                <w:sz w:val="24"/>
                <w:szCs w:val="24"/>
              </w:rPr>
              <w:t xml:space="preserve"> </w:t>
            </w:r>
            <w:r w:rsidR="00485F16" w:rsidRPr="001118F0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18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B48AA">
        <w:tc>
          <w:tcPr>
            <w:tcW w:w="4158" w:type="dxa"/>
          </w:tcPr>
          <w:p w:rsidR="00155631" w:rsidRPr="001118F0" w:rsidRDefault="004732FE" w:rsidP="0004519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Name of x and y axis is not mentioned for both of the presented graphs</w:t>
            </w:r>
          </w:p>
        </w:tc>
        <w:tc>
          <w:tcPr>
            <w:tcW w:w="3180" w:type="dxa"/>
          </w:tcPr>
          <w:p w:rsidR="004103D0" w:rsidRDefault="004732FE" w:rsidP="0041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done</w:t>
            </w:r>
          </w:p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55631" w:rsidRPr="001118F0" w:rsidRDefault="000B48AA" w:rsidP="000B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4, fig 6 &amp; 7</w:t>
            </w:r>
          </w:p>
        </w:tc>
      </w:tr>
      <w:tr w:rsidR="00155631" w:rsidRPr="001118F0" w:rsidTr="000B48AA">
        <w:tc>
          <w:tcPr>
            <w:tcW w:w="4158" w:type="dxa"/>
          </w:tcPr>
          <w:p w:rsidR="00155631" w:rsidRPr="001118F0" w:rsidRDefault="004732FE" w:rsidP="0004519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what is the standard acceptable for accuracy measurement in feature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selection technique of a hyperspectral image? Since the derived results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present less than 90% for maximum accuracy</w:t>
            </w:r>
          </w:p>
        </w:tc>
        <w:tc>
          <w:tcPr>
            <w:tcW w:w="3180" w:type="dxa"/>
          </w:tcPr>
          <w:p w:rsidR="00155631" w:rsidRPr="001118F0" w:rsidRDefault="004732FE" w:rsidP="00744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is no standard accuracy, since the aim of feature selection technique implementation is to reduce dataset </w:t>
            </w:r>
            <w:r w:rsidR="00744DF0">
              <w:rPr>
                <w:sz w:val="24"/>
                <w:szCs w:val="24"/>
              </w:rPr>
              <w:t>dimens</w:t>
            </w:r>
            <w:r>
              <w:rPr>
                <w:sz w:val="24"/>
                <w:szCs w:val="24"/>
              </w:rPr>
              <w:t xml:space="preserve">ion without </w:t>
            </w:r>
            <w:r w:rsidR="00744DF0">
              <w:rPr>
                <w:sz w:val="24"/>
                <w:szCs w:val="24"/>
              </w:rPr>
              <w:t>reduce the accuracy</w:t>
            </w:r>
          </w:p>
        </w:tc>
        <w:tc>
          <w:tcPr>
            <w:tcW w:w="223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744DF0" w:rsidRPr="001118F0" w:rsidTr="000B48AA">
        <w:tc>
          <w:tcPr>
            <w:tcW w:w="4158" w:type="dxa"/>
            <w:shd w:val="clear" w:color="auto" w:fill="A6A6A6" w:themeFill="background1" w:themeFillShade="A6"/>
          </w:tcPr>
          <w:p w:rsidR="00744DF0" w:rsidRPr="001118F0" w:rsidRDefault="00744DF0" w:rsidP="00744DF0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 xml:space="preserve">REVIEWER </w:t>
            </w:r>
            <w:r>
              <w:rPr>
                <w:b/>
                <w:sz w:val="24"/>
                <w:szCs w:val="24"/>
              </w:rPr>
              <w:t>C</w:t>
            </w:r>
            <w:r w:rsidRPr="001118F0">
              <w:rPr>
                <w:b/>
                <w:sz w:val="24"/>
                <w:szCs w:val="24"/>
              </w:rPr>
              <w:t xml:space="preserve"> COMMENTS</w:t>
            </w:r>
          </w:p>
        </w:tc>
        <w:tc>
          <w:tcPr>
            <w:tcW w:w="3180" w:type="dxa"/>
            <w:shd w:val="clear" w:color="auto" w:fill="A6A6A6" w:themeFill="background1" w:themeFillShade="A6"/>
          </w:tcPr>
          <w:p w:rsidR="00744DF0" w:rsidRPr="001118F0" w:rsidRDefault="00744DF0" w:rsidP="00295B3E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6A6A6" w:themeFill="background1" w:themeFillShade="A6"/>
          </w:tcPr>
          <w:p w:rsidR="00744DF0" w:rsidRPr="001118F0" w:rsidRDefault="00744DF0" w:rsidP="00295B3E">
            <w:pPr>
              <w:rPr>
                <w:sz w:val="24"/>
                <w:szCs w:val="24"/>
              </w:rPr>
            </w:pPr>
          </w:p>
        </w:tc>
      </w:tr>
      <w:tr w:rsidR="00155631" w:rsidRPr="001118F0" w:rsidTr="000B48AA">
        <w:tc>
          <w:tcPr>
            <w:tcW w:w="4158" w:type="dxa"/>
          </w:tcPr>
          <w:p w:rsidR="00155631" w:rsidRPr="001118F0" w:rsidRDefault="00744DF0" w:rsidP="00744DF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1. The English quality should be significantly improved. Many parts contain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 quite great number of grammatical errors and this should be fixed.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2. I would still find the paper lacks in literature survey. I suggest the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author to improve the literature survey and adding more related studies to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the field. I would also suggest the author to add the rationale of why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choosing ILFS and relief as the method. 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3. The methods are not clearly describe. I suggest to divide Sec. III into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two sections: Proposed method and experimental setup. The method should be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explaine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d in more clear way in separate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sections.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4. Some figures should be improved. What are the axis in Fig. 5 and 6? The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lines should be made different by authors so it is readable when using black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and white. The tables should also be made to be more clear. The authors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should explain every table.</w:t>
            </w:r>
          </w:p>
        </w:tc>
        <w:tc>
          <w:tcPr>
            <w:tcW w:w="3180" w:type="dxa"/>
          </w:tcPr>
          <w:p w:rsidR="00155631" w:rsidRDefault="00744DF0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done, </w:t>
            </w:r>
          </w:p>
          <w:p w:rsidR="00744DF0" w:rsidRDefault="00763A85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44DF0">
              <w:rPr>
                <w:sz w:val="24"/>
                <w:szCs w:val="24"/>
              </w:rPr>
              <w:t xml:space="preserve">done, </w:t>
            </w:r>
          </w:p>
          <w:p w:rsidR="00744DF0" w:rsidRDefault="00744DF0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done</w:t>
            </w:r>
          </w:p>
          <w:p w:rsidR="00744DF0" w:rsidRPr="001118F0" w:rsidRDefault="00744DF0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done</w:t>
            </w:r>
          </w:p>
        </w:tc>
        <w:tc>
          <w:tcPr>
            <w:tcW w:w="2238" w:type="dxa"/>
          </w:tcPr>
          <w:p w:rsidR="00155631" w:rsidRDefault="000B48AA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all</w:t>
            </w:r>
          </w:p>
          <w:p w:rsidR="000B48AA" w:rsidRDefault="000B48AA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section 1</w:t>
            </w:r>
          </w:p>
          <w:p w:rsidR="000B48AA" w:rsidRDefault="000B48AA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section 2 part B</w:t>
            </w:r>
          </w:p>
          <w:p w:rsidR="000B48AA" w:rsidRDefault="000B48AA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section 4, fig </w:t>
            </w:r>
            <w:r>
              <w:rPr>
                <w:sz w:val="24"/>
                <w:szCs w:val="24"/>
              </w:rPr>
              <w:t>6&amp;</w:t>
            </w:r>
            <w:r>
              <w:rPr>
                <w:sz w:val="24"/>
                <w:szCs w:val="24"/>
              </w:rPr>
              <w:t>7</w:t>
            </w:r>
          </w:p>
          <w:p w:rsidR="000B48AA" w:rsidRPr="001118F0" w:rsidRDefault="000B48AA" w:rsidP="00763A85">
            <w:pPr>
              <w:rPr>
                <w:sz w:val="24"/>
                <w:szCs w:val="24"/>
              </w:rPr>
            </w:pPr>
          </w:p>
        </w:tc>
      </w:tr>
      <w:tr w:rsidR="00155631" w:rsidRPr="001118F0" w:rsidTr="000B48AA">
        <w:tc>
          <w:tcPr>
            <w:tcW w:w="4158" w:type="dxa"/>
          </w:tcPr>
          <w:p w:rsidR="00155631" w:rsidRPr="001118F0" w:rsidRDefault="00744DF0" w:rsidP="0004519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1. The authors do not really proposed new method but basically using an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existing method to a new problems. But what concern me more is there is no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real reasons why the authors choose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these methods. The rationale should be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made clear. The authors should also made it more clear on why using SVM for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classification and why using RBF kernel with gamma 0.1 for it. There are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more than one hyper parameters for RBF kernels and this is not explained by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the authors how these parameters is set. I suggest the authors also show the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results using various kernels for SVM. \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2. The authors should clearly explain the results of the paper rather than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pointing the results as we can all see that. But what are the causes of such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results, can the author explait it further?</w:t>
            </w:r>
          </w:p>
        </w:tc>
        <w:tc>
          <w:tcPr>
            <w:tcW w:w="3180" w:type="dxa"/>
          </w:tcPr>
          <w:p w:rsidR="00155631" w:rsidRDefault="00744DF0" w:rsidP="00744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done, we have add a reference that stating that these parameter produce best performance in HSI land </w:t>
            </w:r>
            <w:r>
              <w:rPr>
                <w:sz w:val="24"/>
                <w:szCs w:val="24"/>
              </w:rPr>
              <w:lastRenderedPageBreak/>
              <w:t>classification</w:t>
            </w:r>
          </w:p>
          <w:p w:rsidR="00744DF0" w:rsidRPr="00934268" w:rsidRDefault="00744DF0" w:rsidP="00744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done, we have add an explanation why the propose algorithm give better performance. </w:t>
            </w:r>
          </w:p>
        </w:tc>
        <w:tc>
          <w:tcPr>
            <w:tcW w:w="2238" w:type="dxa"/>
          </w:tcPr>
          <w:p w:rsidR="00763A85" w:rsidRDefault="00763A85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section 3. Part b, last paragraph</w:t>
            </w:r>
          </w:p>
          <w:p w:rsidR="00763A85" w:rsidRPr="001118F0" w:rsidRDefault="00763A85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section 4, par 6</w:t>
            </w:r>
          </w:p>
        </w:tc>
      </w:tr>
      <w:tr w:rsidR="00155631" w:rsidRPr="001118F0" w:rsidTr="000B48AA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:rsidR="00155631" w:rsidRPr="001118F0" w:rsidRDefault="00155631" w:rsidP="0004519E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B48AA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:rsidR="00155631" w:rsidRPr="00771876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0B48AA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</w:tbl>
    <w:p w:rsidR="00155631" w:rsidRPr="00155631" w:rsidRDefault="00155631" w:rsidP="00155631">
      <w:pPr>
        <w:spacing w:line="360" w:lineRule="auto"/>
        <w:rPr>
          <w:sz w:val="24"/>
        </w:rPr>
      </w:pPr>
    </w:p>
    <w:sectPr w:rsidR="00155631" w:rsidRPr="00155631" w:rsidSect="00C4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4A6" w:rsidRDefault="007504A6" w:rsidP="00155631">
      <w:r>
        <w:separator/>
      </w:r>
    </w:p>
  </w:endnote>
  <w:endnote w:type="continuationSeparator" w:id="0">
    <w:p w:rsidR="007504A6" w:rsidRDefault="007504A6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4A6" w:rsidRDefault="007504A6" w:rsidP="00155631">
      <w:r>
        <w:separator/>
      </w:r>
    </w:p>
  </w:footnote>
  <w:footnote w:type="continuationSeparator" w:id="0">
    <w:p w:rsidR="007504A6" w:rsidRDefault="007504A6" w:rsidP="0015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036FC"/>
    <w:multiLevelType w:val="hybridMultilevel"/>
    <w:tmpl w:val="ADCA9166"/>
    <w:lvl w:ilvl="0" w:tplc="B76AC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U0MDUyNTUzMDU0tTRU0lEKTi0uzszPAykwrAUAf6NTPSwAAAA="/>
  </w:docVars>
  <w:rsids>
    <w:rsidRoot w:val="00F02491"/>
    <w:rsid w:val="00007AA1"/>
    <w:rsid w:val="00034DBB"/>
    <w:rsid w:val="000B48AA"/>
    <w:rsid w:val="00155631"/>
    <w:rsid w:val="00164861"/>
    <w:rsid w:val="002853C3"/>
    <w:rsid w:val="003C2C10"/>
    <w:rsid w:val="004103D0"/>
    <w:rsid w:val="004732FE"/>
    <w:rsid w:val="00485F16"/>
    <w:rsid w:val="00744DF0"/>
    <w:rsid w:val="007504A6"/>
    <w:rsid w:val="00763A85"/>
    <w:rsid w:val="007A78F0"/>
    <w:rsid w:val="007E1A15"/>
    <w:rsid w:val="00B06B4D"/>
    <w:rsid w:val="00BB12A4"/>
    <w:rsid w:val="00BB69CA"/>
    <w:rsid w:val="00C41A81"/>
    <w:rsid w:val="00CC65D0"/>
    <w:rsid w:val="00F02491"/>
    <w:rsid w:val="00F3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3AC76B-1A58-4028-ADBE-481508D0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tajul miftahushudur</cp:lastModifiedBy>
  <cp:revision>10</cp:revision>
  <dcterms:created xsi:type="dcterms:W3CDTF">2016-12-01T02:56:00Z</dcterms:created>
  <dcterms:modified xsi:type="dcterms:W3CDTF">2019-02-20T03:33:00Z</dcterms:modified>
</cp:coreProperties>
</file>